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7A" w:rsidRDefault="006E037A" w:rsidP="00E70DB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6E037A" w:rsidRPr="00B36498" w:rsidRDefault="006E037A" w:rsidP="006E037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  <w:t xml:space="preserve">            </w:t>
      </w:r>
      <w:bookmarkStart w:id="0" w:name="_GoBack"/>
      <w:bookmarkEnd w:id="0"/>
      <w:r w:rsidRPr="00B36498">
        <w:rPr>
          <w:rFonts w:ascii="Cambria" w:hAnsi="Cambria"/>
          <w:b/>
          <w:sz w:val="32"/>
          <w:szCs w:val="32"/>
        </w:rPr>
        <w:t xml:space="preserve">(FORM D) </w:t>
      </w:r>
    </w:p>
    <w:p w:rsidR="006E037A" w:rsidRDefault="006E037A" w:rsidP="00E70DB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70DBB" w:rsidRPr="00BF2688" w:rsidRDefault="00E70DBB" w:rsidP="00E70DBB">
      <w:pPr>
        <w:jc w:val="center"/>
        <w:rPr>
          <w:rFonts w:ascii="Bookman Old Style" w:hAnsi="Bookman Old Style"/>
          <w:b/>
          <w:sz w:val="26"/>
          <w:szCs w:val="26"/>
        </w:rPr>
      </w:pPr>
      <w:r w:rsidRPr="00BF2688">
        <w:rPr>
          <w:rFonts w:ascii="Bookman Old Style" w:hAnsi="Bookman Old Style"/>
          <w:b/>
          <w:sz w:val="26"/>
          <w:szCs w:val="26"/>
        </w:rPr>
        <w:t>ACCREDITATION GUIDELINES AND CONDITIONALITIES FOR THE PRACTICE OF MEDICAL REHABILITATION PROFESSIONS IN REHABILITATION HOMES AND NON-GOVERNMENTAL ORGANISATIONS IN NIGERIA.</w:t>
      </w:r>
    </w:p>
    <w:p w:rsidR="00E70DBB" w:rsidRPr="00BF2688" w:rsidRDefault="00E70DBB" w:rsidP="00E70DBB">
      <w:pPr>
        <w:jc w:val="both"/>
        <w:rPr>
          <w:rFonts w:ascii="Bookman Old Style" w:hAnsi="Bookman Old Style"/>
          <w:sz w:val="26"/>
          <w:szCs w:val="26"/>
        </w:rPr>
      </w:pPr>
    </w:p>
    <w:p w:rsidR="00E70DBB" w:rsidRPr="00BF2688" w:rsidRDefault="00E70DBB" w:rsidP="00E70DBB">
      <w:pPr>
        <w:jc w:val="both"/>
        <w:rPr>
          <w:rFonts w:ascii="Bookman Old Style" w:hAnsi="Bookman Old Style"/>
          <w:sz w:val="26"/>
          <w:szCs w:val="26"/>
        </w:rPr>
      </w:pPr>
    </w:p>
    <w:p w:rsidR="00E70DBB" w:rsidRPr="00BF2688" w:rsidRDefault="00E70DBB" w:rsidP="00E70DBB">
      <w:pPr>
        <w:jc w:val="both"/>
        <w:rPr>
          <w:rFonts w:ascii="Bookman Old Style" w:hAnsi="Bookman Old Style"/>
          <w:b/>
          <w:sz w:val="26"/>
          <w:szCs w:val="26"/>
        </w:rPr>
      </w:pPr>
      <w:r w:rsidRPr="00BF2688">
        <w:rPr>
          <w:rFonts w:ascii="Bookman Old Style" w:hAnsi="Bookman Old Style"/>
          <w:b/>
          <w:sz w:val="26"/>
          <w:szCs w:val="26"/>
        </w:rPr>
        <w:t>GUIDELINES</w:t>
      </w:r>
    </w:p>
    <w:p w:rsidR="00E70DBB" w:rsidRPr="00BF2688" w:rsidRDefault="00E70DBB" w:rsidP="00E70DBB">
      <w:pPr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>All</w:t>
      </w:r>
      <w:r>
        <w:rPr>
          <w:rFonts w:ascii="Bookman Old Style" w:hAnsi="Bookman Old Style"/>
          <w:sz w:val="26"/>
          <w:szCs w:val="26"/>
        </w:rPr>
        <w:t xml:space="preserve"> R</w:t>
      </w:r>
      <w:r w:rsidRPr="00BF2688">
        <w:rPr>
          <w:rFonts w:ascii="Bookman Old Style" w:hAnsi="Bookman Old Style"/>
          <w:sz w:val="26"/>
          <w:szCs w:val="26"/>
        </w:rPr>
        <w:t>ehabilitation homes and non-governmental organizations offering services in Medical Rehabilitation Therapy professions, namely; Physiotherapy, Occupational Therapy, Speech Therapy, Audiology, prosthetics and Orthotics, Chiropractic and Osteopathic Medicine shall be accredited/re-accredited individually for Board’s recognition, and safe practice.</w:t>
      </w:r>
    </w:p>
    <w:p w:rsidR="00E70DBB" w:rsidRPr="00BF2688" w:rsidRDefault="00E70DBB" w:rsidP="00E70DBB">
      <w:pPr>
        <w:jc w:val="both"/>
        <w:rPr>
          <w:rFonts w:ascii="Bookman Old Style" w:hAnsi="Bookman Old Style"/>
          <w:sz w:val="26"/>
          <w:szCs w:val="26"/>
        </w:rPr>
      </w:pPr>
    </w:p>
    <w:p w:rsidR="00E70DBB" w:rsidRPr="00BF2688" w:rsidRDefault="00E70DBB" w:rsidP="00E70DBB">
      <w:pPr>
        <w:jc w:val="both"/>
        <w:rPr>
          <w:rFonts w:ascii="Bookman Old Style" w:hAnsi="Bookman Old Style"/>
          <w:b/>
          <w:sz w:val="26"/>
          <w:szCs w:val="26"/>
        </w:rPr>
      </w:pPr>
      <w:r w:rsidRPr="00BF2688">
        <w:rPr>
          <w:rFonts w:ascii="Bookman Old Style" w:hAnsi="Bookman Old Style"/>
          <w:b/>
          <w:sz w:val="26"/>
          <w:szCs w:val="26"/>
        </w:rPr>
        <w:t>Values</w:t>
      </w:r>
    </w:p>
    <w:p w:rsidR="00E70DBB" w:rsidRPr="00BF2688" w:rsidRDefault="00E70DBB" w:rsidP="00E70DBB">
      <w:pPr>
        <w:jc w:val="both"/>
        <w:rPr>
          <w:rFonts w:ascii="Bookman Old Style" w:hAnsi="Bookman Old Style"/>
          <w:sz w:val="26"/>
          <w:szCs w:val="26"/>
        </w:rPr>
      </w:pP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>Proper verification of license status of Medical Rehabilitation Professionals practicing within the institution.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Proper identification of Medical Rehabilitation professionals in the relevant </w:t>
      </w:r>
      <w:r w:rsidRPr="00BF2688">
        <w:rPr>
          <w:rFonts w:ascii="Bookman Old Style" w:hAnsi="Bookman Old Style"/>
          <w:b/>
          <w:i/>
          <w:sz w:val="26"/>
          <w:szCs w:val="26"/>
        </w:rPr>
        <w:t>areas</w:t>
      </w:r>
      <w:r w:rsidRPr="00BF2688">
        <w:rPr>
          <w:rFonts w:ascii="Bookman Old Style" w:hAnsi="Bookman Old Style"/>
          <w:sz w:val="26"/>
          <w:szCs w:val="26"/>
        </w:rPr>
        <w:t xml:space="preserve"> of </w:t>
      </w:r>
      <w:r w:rsidRPr="00BF2688">
        <w:rPr>
          <w:rFonts w:ascii="Bookman Old Style" w:hAnsi="Bookman Old Style"/>
          <w:b/>
          <w:i/>
          <w:sz w:val="26"/>
          <w:szCs w:val="26"/>
        </w:rPr>
        <w:t>specialization</w:t>
      </w:r>
      <w:r w:rsidRPr="00BF2688">
        <w:rPr>
          <w:rFonts w:ascii="Bookman Old Style" w:hAnsi="Bookman Old Style"/>
          <w:sz w:val="26"/>
          <w:szCs w:val="26"/>
        </w:rPr>
        <w:t xml:space="preserve"> reflecting the category of clients being attended to, or resident in the Institution. 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Total evaluation/assessment of </w:t>
      </w:r>
      <w:r w:rsidRPr="00BF2688">
        <w:rPr>
          <w:rFonts w:ascii="Bookman Old Style" w:hAnsi="Bookman Old Style"/>
          <w:b/>
          <w:i/>
          <w:sz w:val="26"/>
          <w:szCs w:val="26"/>
        </w:rPr>
        <w:t>concepts</w:t>
      </w:r>
      <w:r w:rsidRPr="00BF2688">
        <w:rPr>
          <w:rFonts w:ascii="Bookman Old Style" w:hAnsi="Bookman Old Style"/>
          <w:sz w:val="26"/>
          <w:szCs w:val="26"/>
        </w:rPr>
        <w:t xml:space="preserve"> applied for treatment procedures</w:t>
      </w:r>
      <w:r>
        <w:rPr>
          <w:rFonts w:ascii="Bookman Old Style" w:hAnsi="Bookman Old Style"/>
          <w:sz w:val="26"/>
          <w:szCs w:val="26"/>
        </w:rPr>
        <w:t xml:space="preserve"> and training</w:t>
      </w:r>
      <w:r w:rsidRPr="00BF2688">
        <w:rPr>
          <w:rFonts w:ascii="Bookman Old Style" w:hAnsi="Bookman Old Style"/>
          <w:sz w:val="26"/>
          <w:szCs w:val="26"/>
        </w:rPr>
        <w:t>;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Appraisal of the various </w:t>
      </w:r>
      <w:r w:rsidRPr="00BF2688">
        <w:rPr>
          <w:rFonts w:ascii="Bookman Old Style" w:hAnsi="Bookman Old Style"/>
          <w:b/>
          <w:i/>
          <w:sz w:val="26"/>
          <w:szCs w:val="26"/>
        </w:rPr>
        <w:t>modalities</w:t>
      </w:r>
      <w:r w:rsidRPr="00BF2688">
        <w:rPr>
          <w:rFonts w:ascii="Bookman Old Style" w:hAnsi="Bookman Old Style"/>
          <w:sz w:val="26"/>
          <w:szCs w:val="26"/>
        </w:rPr>
        <w:t xml:space="preserve"> invo</w:t>
      </w:r>
      <w:r>
        <w:rPr>
          <w:rFonts w:ascii="Bookman Old Style" w:hAnsi="Bookman Old Style"/>
          <w:sz w:val="26"/>
          <w:szCs w:val="26"/>
        </w:rPr>
        <w:t xml:space="preserve">lved in the day-to-day client </w:t>
      </w:r>
      <w:r w:rsidRPr="00BF2688">
        <w:rPr>
          <w:rFonts w:ascii="Bookman Old Style" w:hAnsi="Bookman Old Style"/>
          <w:sz w:val="26"/>
          <w:szCs w:val="26"/>
        </w:rPr>
        <w:t>handling;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Standardization of </w:t>
      </w:r>
      <w:r w:rsidRPr="00BF2688">
        <w:rPr>
          <w:rFonts w:ascii="Bookman Old Style" w:hAnsi="Bookman Old Style"/>
          <w:b/>
          <w:i/>
          <w:sz w:val="26"/>
          <w:szCs w:val="26"/>
        </w:rPr>
        <w:t>tools/equipment</w:t>
      </w:r>
      <w:r w:rsidRPr="00BF2688">
        <w:rPr>
          <w:rFonts w:ascii="Bookman Old Style" w:hAnsi="Bookman Old Style"/>
          <w:sz w:val="26"/>
          <w:szCs w:val="26"/>
        </w:rPr>
        <w:t xml:space="preserve"> utilized in treatment procedures;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Proper maintenance of available </w:t>
      </w:r>
      <w:r w:rsidRPr="00BF2688">
        <w:rPr>
          <w:rFonts w:ascii="Bookman Old Style" w:hAnsi="Bookman Old Style"/>
          <w:b/>
          <w:i/>
          <w:sz w:val="26"/>
          <w:szCs w:val="26"/>
        </w:rPr>
        <w:t>infrastructural facilities;</w:t>
      </w:r>
      <w:r w:rsidRPr="00BF2688">
        <w:rPr>
          <w:rFonts w:ascii="Bookman Old Style" w:hAnsi="Bookman Old Style"/>
          <w:sz w:val="26"/>
          <w:szCs w:val="26"/>
        </w:rPr>
        <w:t xml:space="preserve"> and</w:t>
      </w:r>
    </w:p>
    <w:p w:rsidR="00E70DBB" w:rsidRPr="00BF2688" w:rsidRDefault="00E70DBB" w:rsidP="00E70DBB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 w:rsidRPr="00BF2688">
        <w:rPr>
          <w:rFonts w:ascii="Bookman Old Style" w:hAnsi="Bookman Old Style"/>
          <w:sz w:val="26"/>
          <w:szCs w:val="26"/>
        </w:rPr>
        <w:t xml:space="preserve">Availability of </w:t>
      </w:r>
      <w:r w:rsidRPr="00BF2688">
        <w:rPr>
          <w:rFonts w:ascii="Bookman Old Style" w:hAnsi="Bookman Old Style"/>
          <w:b/>
          <w:i/>
          <w:sz w:val="26"/>
          <w:szCs w:val="26"/>
        </w:rPr>
        <w:t xml:space="preserve">Manpower/Human Resource </w:t>
      </w:r>
      <w:r w:rsidRPr="00BF2688">
        <w:rPr>
          <w:rFonts w:ascii="Bookman Old Style" w:hAnsi="Bookman Old Style"/>
          <w:sz w:val="26"/>
          <w:szCs w:val="26"/>
        </w:rPr>
        <w:t>profiles.</w:t>
      </w:r>
    </w:p>
    <w:p w:rsidR="00E70DBB" w:rsidRPr="00BF2688" w:rsidRDefault="00E70DBB" w:rsidP="00E70DBB">
      <w:pPr>
        <w:spacing w:line="480" w:lineRule="auto"/>
        <w:ind w:left="1080"/>
        <w:jc w:val="both"/>
        <w:rPr>
          <w:rFonts w:ascii="Bookman Old Style" w:hAnsi="Bookman Old Style"/>
          <w:sz w:val="26"/>
          <w:szCs w:val="26"/>
        </w:rPr>
      </w:pPr>
    </w:p>
    <w:p w:rsidR="00E70DBB" w:rsidRPr="00DD4DA7" w:rsidRDefault="00E70DBB" w:rsidP="00E70DBB">
      <w:pPr>
        <w:spacing w:line="480" w:lineRule="auto"/>
        <w:jc w:val="center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RELEVANT MEDICAL REHABILITATI</w:t>
      </w:r>
      <w:r w:rsidR="006B54BD">
        <w:rPr>
          <w:rFonts w:ascii="Cambria" w:hAnsi="Cambria"/>
          <w:b/>
          <w:sz w:val="26"/>
          <w:szCs w:val="26"/>
        </w:rPr>
        <w:t xml:space="preserve">ON PROFESSIONALS </w:t>
      </w:r>
    </w:p>
    <w:p w:rsidR="00E70DBB" w:rsidRPr="00DD4DA7" w:rsidRDefault="00E70DBB" w:rsidP="00E70DBB">
      <w:pPr>
        <w:jc w:val="both"/>
        <w:rPr>
          <w:rFonts w:ascii="Cambria" w:hAnsi="Cambria"/>
          <w:sz w:val="26"/>
          <w:szCs w:val="26"/>
        </w:rPr>
      </w:pPr>
    </w:p>
    <w:tbl>
      <w:tblPr>
        <w:tblStyle w:val="TableGrid"/>
        <w:tblW w:w="980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776"/>
        <w:gridCol w:w="3089"/>
      </w:tblGrid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S/N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TYPE OF INSTITUTION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POSSIBLE CONDITIONS ENCOUNTERED</w:t>
            </w:r>
          </w:p>
        </w:tc>
        <w:tc>
          <w:tcPr>
            <w:tcW w:w="3089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PROFESSIONALS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REQUIRED</w:t>
            </w:r>
          </w:p>
        </w:tc>
      </w:tr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Geriatric/Aged care</w:t>
            </w:r>
            <w:r w:rsidR="009E54FD">
              <w:rPr>
                <w:rFonts w:ascii="Cambria" w:hAnsi="Cambria"/>
                <w:sz w:val="26"/>
                <w:szCs w:val="26"/>
              </w:rPr>
              <w:t xml:space="preserve"> centres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Musculoskeletal (degenerative) conditions, neurologic conditions, communication impairments, pain, functional and mobility limitations. e.g: stroke, diabetes, fracture, Parkinson’s diseases, Cardiopulmonary complications, osteoporosis, osteoarthritis, guillain barre syndrome, cancer etc.</w:t>
            </w:r>
          </w:p>
        </w:tc>
        <w:tc>
          <w:tcPr>
            <w:tcW w:w="3089" w:type="dxa"/>
          </w:tcPr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Physiotherapists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Occupational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Prosthetists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Orthotists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Chiropractors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Osteopaths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Speech therapists </w:t>
            </w:r>
          </w:p>
        </w:tc>
      </w:tr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Disability advocacy and care</w:t>
            </w:r>
            <w:r w:rsidR="009E54FD">
              <w:rPr>
                <w:rFonts w:ascii="Cambria" w:hAnsi="Cambria"/>
                <w:sz w:val="26"/>
                <w:szCs w:val="26"/>
              </w:rPr>
              <w:t xml:space="preserve"> centres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Musculoskeletal (degenerative) conditions, neurologic conditions, communication impairments, pain, functional and mobility limitations. e.g: Hearing and speech disorder, cerebral palsy, polio, autism, Congenital deformities, Delayed developmental milestones, autoimmune diseases, etc.</w:t>
            </w:r>
          </w:p>
        </w:tc>
        <w:tc>
          <w:tcPr>
            <w:tcW w:w="3089" w:type="dxa"/>
          </w:tcPr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Physiotherapists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Occupational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Prosthetists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Orthotists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Audiologists</w:t>
            </w:r>
          </w:p>
        </w:tc>
      </w:tr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Children’s Disability Centre</w:t>
            </w:r>
            <w:r w:rsidR="009E54FD">
              <w:rPr>
                <w:rFonts w:ascii="Cambria" w:hAnsi="Cambria"/>
                <w:sz w:val="26"/>
                <w:szCs w:val="26"/>
              </w:rPr>
              <w:t>s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Musculoskeletal conditions, neurologic conditions, communication impairments, Hearing impairments, functional and mobility limitations. e.g: cerebral palsy, delayed developmental milestone, infantile hemiplegia, hydrocephalus, microcephalus, osteomyelitis, poliomyelitis, erb’s palsy, paraplegia, epilepsy syndrome, stroke in the children  etc.</w:t>
            </w:r>
          </w:p>
        </w:tc>
        <w:tc>
          <w:tcPr>
            <w:tcW w:w="3089" w:type="dxa"/>
          </w:tcPr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Physiotherapists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Occupational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Prosthetists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Orthotists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Special education teachers</w:t>
            </w:r>
          </w:p>
        </w:tc>
      </w:tr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Neurology centres/ care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Neurologic conditions, communication impairments, spinal cord injuries, meningitis, </w:t>
            </w: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>pain, functional, Alzeimer’s diseases, stroke, myasthenia gravis, parkinson’s diseases, neuropathy, muscle weakness, backpain   and mobility limitations</w:t>
            </w:r>
            <w:r w:rsidR="000D640E">
              <w:rPr>
                <w:rFonts w:ascii="Cambria" w:hAnsi="Cambria"/>
                <w:sz w:val="26"/>
                <w:szCs w:val="26"/>
              </w:rPr>
              <w:t xml:space="preserve"> etc.</w:t>
            </w:r>
          </w:p>
        </w:tc>
        <w:tc>
          <w:tcPr>
            <w:tcW w:w="3089" w:type="dxa"/>
          </w:tcPr>
          <w:p w:rsidR="00E70DBB" w:rsidRPr="00DD4DA7" w:rsidRDefault="00E70DBB" w:rsidP="00E70D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>Physiotherapists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Occupational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>Prosthetists and Orthotists</w:t>
            </w:r>
          </w:p>
          <w:p w:rsidR="00E70DBB" w:rsidRPr="00DD4DA7" w:rsidRDefault="00E70DBB" w:rsidP="00D23A1A">
            <w:pPr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E70DBB" w:rsidRPr="00DD4DA7" w:rsidTr="00D23A1A">
        <w:tc>
          <w:tcPr>
            <w:tcW w:w="817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Centers for communication disorders</w:t>
            </w:r>
          </w:p>
        </w:tc>
        <w:tc>
          <w:tcPr>
            <w:tcW w:w="3776" w:type="dxa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and hearing impairments, communication (speech and language) di</w:t>
            </w:r>
            <w:r w:rsidR="000D640E">
              <w:rPr>
                <w:rFonts w:ascii="Cambria" w:hAnsi="Cambria"/>
                <w:sz w:val="26"/>
                <w:szCs w:val="26"/>
              </w:rPr>
              <w:t>sorder, intellectual disability etc.</w:t>
            </w:r>
          </w:p>
        </w:tc>
        <w:tc>
          <w:tcPr>
            <w:tcW w:w="3089" w:type="dxa"/>
          </w:tcPr>
          <w:p w:rsidR="00E70DBB" w:rsidRPr="00DD4DA7" w:rsidRDefault="00E70DBB" w:rsidP="00E70D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therapists</w:t>
            </w:r>
          </w:p>
          <w:p w:rsidR="00E70DBB" w:rsidRPr="00DD4DA7" w:rsidRDefault="00E70DBB" w:rsidP="00E70D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Audiologists</w:t>
            </w:r>
          </w:p>
        </w:tc>
      </w:tr>
    </w:tbl>
    <w:p w:rsidR="00E70DBB" w:rsidRPr="00DD4DA7" w:rsidRDefault="00E70DBB" w:rsidP="00E70DBB">
      <w:pPr>
        <w:jc w:val="both"/>
        <w:rPr>
          <w:rFonts w:ascii="Cambria" w:hAnsi="Cambria"/>
          <w:b/>
          <w:sz w:val="26"/>
          <w:szCs w:val="26"/>
        </w:rPr>
      </w:pPr>
    </w:p>
    <w:p w:rsidR="00E70DBB" w:rsidRPr="00DD4DA7" w:rsidRDefault="00E70DBB" w:rsidP="00E70DBB">
      <w:pPr>
        <w:jc w:val="both"/>
        <w:rPr>
          <w:rFonts w:ascii="Cambria" w:hAnsi="Cambria"/>
          <w:b/>
          <w:sz w:val="26"/>
          <w:szCs w:val="26"/>
        </w:rPr>
      </w:pPr>
    </w:p>
    <w:p w:rsidR="00E70DBB" w:rsidRPr="00DD4DA7" w:rsidRDefault="00E70DBB" w:rsidP="00E70DBB">
      <w:pPr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Minimum permissible Standards</w:t>
      </w:r>
    </w:p>
    <w:p w:rsidR="00E70DBB" w:rsidRPr="00DD4DA7" w:rsidRDefault="00E70DBB" w:rsidP="00E70DBB">
      <w:pPr>
        <w:rPr>
          <w:rFonts w:ascii="Cambria" w:hAnsi="Cambria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18"/>
        <w:gridCol w:w="3402"/>
        <w:gridCol w:w="2551"/>
      </w:tblGrid>
      <w:tr w:rsidR="00E70DBB" w:rsidRPr="00DD4DA7" w:rsidTr="00E35A2B">
        <w:trPr>
          <w:cantSplit/>
          <w:trHeight w:val="1072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S/N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Category of NGOs/Rehab Homes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b/>
                <w:sz w:val="26"/>
                <w:szCs w:val="26"/>
              </w:rPr>
            </w:pPr>
            <w:r w:rsidRPr="00DD4DA7">
              <w:rPr>
                <w:rFonts w:ascii="Cambria" w:hAnsi="Cambria"/>
                <w:b/>
                <w:sz w:val="26"/>
                <w:szCs w:val="26"/>
              </w:rPr>
              <w:t>Expected Nos. of Medical Rehabilitation Professionals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EB1757" w:rsidP="00D23A1A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Headship arrangements</w:t>
            </w:r>
          </w:p>
        </w:tc>
      </w:tr>
      <w:tr w:rsidR="00E70DBB" w:rsidRPr="00DD4DA7" w:rsidTr="00C257F3">
        <w:trPr>
          <w:trHeight w:val="1628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</w:p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</w:p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NGOs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 xml:space="preserve"> in the care of 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500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wards and above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PTs            – 40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OTs           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>– 3</w:t>
            </w:r>
            <w:r w:rsidRPr="00DD4DA7">
              <w:rPr>
                <w:rFonts w:ascii="Cambria" w:hAnsi="Cambria"/>
                <w:sz w:val="26"/>
                <w:szCs w:val="26"/>
              </w:rPr>
              <w:t>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Speech      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>– 2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0 </w:t>
            </w:r>
          </w:p>
          <w:p w:rsidR="00E70DBB" w:rsidRPr="00DD4DA7" w:rsidRDefault="00095C79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Audiology  – 2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 xml:space="preserve">0 </w:t>
            </w:r>
          </w:p>
          <w:p w:rsidR="00E70DBB" w:rsidRPr="00DD4DA7" w:rsidRDefault="00095C79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P&amp;O          – 2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EB1757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 Professional within the Principal cadre with not less than 8 years working experience</w:t>
            </w:r>
            <w:r w:rsidR="0087338C">
              <w:rPr>
                <w:rFonts w:ascii="Cambria" w:hAnsi="Cambria"/>
                <w:sz w:val="26"/>
                <w:szCs w:val="26"/>
              </w:rPr>
              <w:t xml:space="preserve"> or equivalent 10 years clinical experience.</w:t>
            </w:r>
          </w:p>
        </w:tc>
      </w:tr>
      <w:tr w:rsidR="00E70DBB" w:rsidRPr="00DD4DA7" w:rsidTr="00C257F3">
        <w:trPr>
          <w:trHeight w:val="1070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NGOs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in the care of 400-500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wards.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>Ts            – 3</w:t>
            </w:r>
            <w:r w:rsidRPr="00DD4DA7">
              <w:rPr>
                <w:rFonts w:ascii="Cambria" w:hAnsi="Cambria"/>
                <w:sz w:val="26"/>
                <w:szCs w:val="26"/>
              </w:rPr>
              <w:t>0</w:t>
            </w:r>
          </w:p>
          <w:p w:rsidR="00E70DBB" w:rsidRPr="00DD4DA7" w:rsidRDefault="00095C79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OTs           – 2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Speech      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>– 15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>udiology  – 15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E70DBB" w:rsidRPr="00DD4DA7" w:rsidRDefault="00095C79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P&amp;O          – 15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4374F6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          “</w:t>
            </w:r>
          </w:p>
        </w:tc>
      </w:tr>
      <w:tr w:rsidR="00E70DBB" w:rsidRPr="00DD4DA7" w:rsidTr="00C257F3">
        <w:trPr>
          <w:trHeight w:val="1070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NGOs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in the care of 200-400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wards.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PTs            – 30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OTs           – 20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     –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15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Audiology  –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15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P&amp;O          –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15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4374F6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          “</w:t>
            </w:r>
          </w:p>
        </w:tc>
      </w:tr>
      <w:tr w:rsidR="00E70DBB" w:rsidRPr="00DD4DA7" w:rsidTr="00C257F3">
        <w:trPr>
          <w:trHeight w:val="1070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NGOs 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in the care of100-200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wards.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PTs            – 20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OTs           – 15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Speech      –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10</w:t>
            </w:r>
            <w:r w:rsidRPr="00DD4DA7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Audiology  – 10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P&amp;O          –</w:t>
            </w:r>
            <w:r w:rsidR="00095C79" w:rsidRPr="00DD4DA7">
              <w:rPr>
                <w:rFonts w:ascii="Cambria" w:hAnsi="Cambria"/>
                <w:sz w:val="26"/>
                <w:szCs w:val="26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4374F6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          “</w:t>
            </w:r>
          </w:p>
        </w:tc>
      </w:tr>
      <w:tr w:rsidR="00E70DBB" w:rsidRPr="00DD4DA7" w:rsidTr="002B4B52">
        <w:trPr>
          <w:trHeight w:val="557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NGOs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in the care of 50-100 wards.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PTs            – 10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OTs           –  8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Speech      –  5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 xml:space="preserve">Audiology  –  5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P&amp;O          –  5 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4374F6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 xml:space="preserve">                “</w:t>
            </w:r>
          </w:p>
        </w:tc>
      </w:tr>
      <w:tr w:rsidR="00E70DBB" w:rsidRPr="00DD4DA7" w:rsidTr="00C257F3">
        <w:trPr>
          <w:trHeight w:val="1070"/>
        </w:trPr>
        <w:tc>
          <w:tcPr>
            <w:tcW w:w="805" w:type="dxa"/>
            <w:shd w:val="clear" w:color="auto" w:fill="auto"/>
          </w:tcPr>
          <w:p w:rsidR="00E70DBB" w:rsidRPr="00DD4DA7" w:rsidRDefault="00E70DBB" w:rsidP="00D23A1A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lastRenderedPageBreak/>
              <w:t>6</w:t>
            </w:r>
          </w:p>
        </w:tc>
        <w:tc>
          <w:tcPr>
            <w:tcW w:w="3018" w:type="dxa"/>
            <w:shd w:val="clear" w:color="auto" w:fill="auto"/>
          </w:tcPr>
          <w:p w:rsidR="00E70DBB" w:rsidRPr="00DD4DA7" w:rsidRDefault="00E1321A" w:rsidP="00095C79">
            <w:pPr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NGOs </w:t>
            </w:r>
            <w:r w:rsidR="00E70DBB" w:rsidRPr="00DD4DA7">
              <w:rPr>
                <w:rFonts w:ascii="Cambria" w:hAnsi="Cambria"/>
                <w:sz w:val="26"/>
                <w:szCs w:val="26"/>
              </w:rPr>
              <w:t>in the care of less than 50 wards.</w:t>
            </w:r>
          </w:p>
        </w:tc>
        <w:tc>
          <w:tcPr>
            <w:tcW w:w="3402" w:type="dxa"/>
            <w:shd w:val="clear" w:color="auto" w:fill="auto"/>
          </w:tcPr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PTs            –  8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>OTs           –  5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Speech      –  5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Audiology  –  5 </w:t>
            </w:r>
          </w:p>
          <w:p w:rsidR="00E70DBB" w:rsidRPr="00DD4DA7" w:rsidRDefault="00E70DBB" w:rsidP="00D23A1A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DD4DA7">
              <w:rPr>
                <w:rFonts w:ascii="Cambria" w:hAnsi="Cambria"/>
                <w:sz w:val="26"/>
                <w:szCs w:val="26"/>
              </w:rPr>
              <w:t xml:space="preserve">P&amp;O          –  5  </w:t>
            </w:r>
          </w:p>
        </w:tc>
        <w:tc>
          <w:tcPr>
            <w:tcW w:w="2551" w:type="dxa"/>
            <w:shd w:val="clear" w:color="auto" w:fill="auto"/>
          </w:tcPr>
          <w:p w:rsidR="00E70DBB" w:rsidRPr="00DD4DA7" w:rsidRDefault="004374F6" w:rsidP="00D23A1A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            “</w:t>
            </w:r>
          </w:p>
        </w:tc>
      </w:tr>
    </w:tbl>
    <w:p w:rsidR="00E70DBB" w:rsidRPr="00DD4DA7" w:rsidRDefault="00E70DBB" w:rsidP="00E70DBB">
      <w:pPr>
        <w:rPr>
          <w:rFonts w:ascii="Cambria" w:hAnsi="Cambria"/>
          <w:sz w:val="26"/>
          <w:szCs w:val="26"/>
        </w:rPr>
      </w:pPr>
    </w:p>
    <w:p w:rsidR="00E70DBB" w:rsidRPr="00DD4DA7" w:rsidRDefault="00E70DBB" w:rsidP="00E70DBB">
      <w:pPr>
        <w:rPr>
          <w:rFonts w:ascii="Cambria" w:hAnsi="Cambria"/>
          <w:sz w:val="26"/>
          <w:szCs w:val="26"/>
        </w:rPr>
      </w:pPr>
    </w:p>
    <w:p w:rsidR="00E70DBB" w:rsidRPr="00DD4DA7" w:rsidRDefault="00E70DBB" w:rsidP="00E70DBB">
      <w:pPr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 xml:space="preserve">Physical Facilities </w:t>
      </w:r>
    </w:p>
    <w:p w:rsidR="00E70DBB" w:rsidRDefault="00DA516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 xml:space="preserve">A purpose built </w:t>
      </w:r>
      <w:r w:rsidR="00E70DBB" w:rsidRPr="00DD4DA7">
        <w:rPr>
          <w:rFonts w:ascii="Cambria" w:hAnsi="Cambria"/>
          <w:bCs/>
          <w:sz w:val="26"/>
          <w:szCs w:val="26"/>
        </w:rPr>
        <w:t>building with a conspicuous sign post in a clean and tidy environment</w:t>
      </w:r>
    </w:p>
    <w:p w:rsidR="0055738C" w:rsidRPr="00DD4DA7" w:rsidRDefault="0055738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A wheel chair compliant entrance</w:t>
      </w:r>
    </w:p>
    <w:p w:rsidR="00E70DBB" w:rsidRPr="00DD4DA7" w:rsidRDefault="00E70DBB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Adequate water supply and electricity</w:t>
      </w:r>
    </w:p>
    <w:p w:rsidR="00E70DBB" w:rsidRDefault="00E70DBB" w:rsidP="00565811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 xml:space="preserve">Clean and tidy environment </w:t>
      </w:r>
    </w:p>
    <w:p w:rsidR="000D640E" w:rsidRPr="00565811" w:rsidRDefault="000D640E" w:rsidP="00565811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Gymnasium (where applicable)</w:t>
      </w:r>
    </w:p>
    <w:p w:rsidR="00DA516C" w:rsidRPr="00DD4DA7" w:rsidRDefault="00DA516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Activities of daily living room</w:t>
      </w:r>
      <w:r w:rsidR="000D640E">
        <w:rPr>
          <w:rFonts w:ascii="Cambria" w:hAnsi="Cambria"/>
          <w:bCs/>
          <w:sz w:val="26"/>
          <w:szCs w:val="26"/>
        </w:rPr>
        <w:t xml:space="preserve"> (where applicable)</w:t>
      </w:r>
    </w:p>
    <w:p w:rsidR="00DA516C" w:rsidRPr="00DD4DA7" w:rsidRDefault="00DA516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Practical demonstration room</w:t>
      </w:r>
    </w:p>
    <w:p w:rsidR="00DA516C" w:rsidRPr="00DD4DA7" w:rsidRDefault="00DA516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Learning rooms</w:t>
      </w:r>
    </w:p>
    <w:p w:rsidR="00DA516C" w:rsidRPr="00DD4DA7" w:rsidRDefault="00DA516C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Recreation room</w:t>
      </w:r>
    </w:p>
    <w:p w:rsidR="00E70DBB" w:rsidRPr="00DD4DA7" w:rsidRDefault="00E70DBB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 xml:space="preserve">Adequate offices </w:t>
      </w:r>
    </w:p>
    <w:p w:rsidR="00E70DBB" w:rsidRPr="00DD4DA7" w:rsidRDefault="00E70DBB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 xml:space="preserve">Adequate conveniences </w:t>
      </w:r>
    </w:p>
    <w:p w:rsidR="00E70DBB" w:rsidRPr="00DD4DA7" w:rsidRDefault="003B0B1E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Conference</w:t>
      </w:r>
      <w:r w:rsidR="00E70DBB" w:rsidRPr="00DD4DA7">
        <w:rPr>
          <w:rFonts w:ascii="Cambria" w:hAnsi="Cambria"/>
          <w:bCs/>
          <w:sz w:val="26"/>
          <w:szCs w:val="26"/>
        </w:rPr>
        <w:t xml:space="preserve"> room </w:t>
      </w:r>
    </w:p>
    <w:p w:rsidR="00E70DBB" w:rsidRPr="00DD4DA7" w:rsidRDefault="00E70DBB" w:rsidP="00E70DBB">
      <w:pPr>
        <w:numPr>
          <w:ilvl w:val="0"/>
          <w:numId w:val="10"/>
        </w:numPr>
        <w:rPr>
          <w:rFonts w:ascii="Cambria" w:hAnsi="Cambria"/>
          <w:bCs/>
          <w:sz w:val="26"/>
          <w:szCs w:val="26"/>
        </w:rPr>
      </w:pPr>
      <w:r w:rsidRPr="00DD4DA7">
        <w:rPr>
          <w:rFonts w:ascii="Cambria" w:hAnsi="Cambria"/>
          <w:bCs/>
          <w:sz w:val="26"/>
          <w:szCs w:val="26"/>
        </w:rPr>
        <w:t>An E- library with current journals and textbooks</w:t>
      </w:r>
    </w:p>
    <w:p w:rsidR="00E70DBB" w:rsidRPr="00DD4DA7" w:rsidRDefault="00E70DBB" w:rsidP="00E70DBB">
      <w:pPr>
        <w:rPr>
          <w:rFonts w:ascii="Cambria" w:hAnsi="Cambria"/>
          <w:b/>
          <w:sz w:val="26"/>
          <w:szCs w:val="26"/>
        </w:rPr>
      </w:pPr>
    </w:p>
    <w:p w:rsidR="00E70DBB" w:rsidRPr="00DD4DA7" w:rsidRDefault="00E70DBB" w:rsidP="00E70DBB">
      <w:pPr>
        <w:rPr>
          <w:rFonts w:ascii="Cambria" w:hAnsi="Cambria"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6F3665" w:rsidRDefault="006F3665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3B60AE" w:rsidRDefault="003B60AE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3B60AE" w:rsidRDefault="003B60AE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3B60AE" w:rsidRDefault="003B60AE" w:rsidP="00165C28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CC18A2" w:rsidRPr="00DD4DA7" w:rsidRDefault="00CC18A2" w:rsidP="00165C28">
      <w:pPr>
        <w:ind w:left="720"/>
        <w:rPr>
          <w:rFonts w:ascii="Cambria" w:hAnsi="Cambria"/>
          <w:b/>
          <w:bCs/>
          <w:sz w:val="26"/>
          <w:szCs w:val="26"/>
        </w:rPr>
      </w:pPr>
      <w:r w:rsidRPr="00DD4DA7">
        <w:rPr>
          <w:rFonts w:ascii="Cambria" w:hAnsi="Cambria"/>
          <w:b/>
          <w:bCs/>
          <w:sz w:val="26"/>
          <w:szCs w:val="26"/>
        </w:rPr>
        <w:t xml:space="preserve">EXPECTED </w:t>
      </w:r>
      <w:r w:rsidR="007824B1">
        <w:rPr>
          <w:rFonts w:ascii="Cambria" w:hAnsi="Cambria"/>
          <w:b/>
          <w:bCs/>
          <w:sz w:val="26"/>
          <w:szCs w:val="26"/>
        </w:rPr>
        <w:t xml:space="preserve">NUMBER OF </w:t>
      </w:r>
      <w:r w:rsidRPr="00DD4DA7">
        <w:rPr>
          <w:rFonts w:ascii="Cambria" w:hAnsi="Cambria"/>
          <w:b/>
          <w:bCs/>
          <w:sz w:val="26"/>
          <w:szCs w:val="26"/>
        </w:rPr>
        <w:t>EQUIPMENT WITH REQUIRED QUANTITY</w:t>
      </w:r>
      <w:r w:rsidR="003B60AE">
        <w:rPr>
          <w:rFonts w:ascii="Cambria" w:hAnsi="Cambria"/>
          <w:b/>
          <w:bCs/>
          <w:sz w:val="26"/>
          <w:szCs w:val="26"/>
        </w:rPr>
        <w:t xml:space="preserve"> </w:t>
      </w:r>
    </w:p>
    <w:p w:rsidR="00CC18A2" w:rsidRPr="00DD4DA7" w:rsidRDefault="00CC18A2" w:rsidP="00CC18A2">
      <w:pPr>
        <w:pStyle w:val="ListParagraph"/>
        <w:spacing w:line="360" w:lineRule="auto"/>
        <w:ind w:left="0"/>
        <w:jc w:val="both"/>
        <w:rPr>
          <w:rFonts w:ascii="Cambria" w:hAnsi="Cambria"/>
          <w:b/>
          <w:sz w:val="26"/>
          <w:szCs w:val="26"/>
        </w:rPr>
      </w:pPr>
    </w:p>
    <w:p w:rsidR="00CC18A2" w:rsidRPr="00DD4DA7" w:rsidRDefault="00CC18A2" w:rsidP="00CC18A2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INFECTION CONTROL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>S/NO</w:t>
            </w: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NAME OF EQUIPMENT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TOTAL NUMBER REQUIRED </w:t>
            </w: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Face masks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packs</w:t>
            </w: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Disposable gloves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Packs</w:t>
            </w: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Antiseptic solution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packs</w:t>
            </w: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Washing machine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E15EB2" w:rsidRPr="00DD4DA7" w:rsidTr="00D23A1A">
        <w:tc>
          <w:tcPr>
            <w:tcW w:w="990" w:type="dxa"/>
            <w:shd w:val="clear" w:color="auto" w:fill="auto"/>
          </w:tcPr>
          <w:p w:rsidR="00E15EB2" w:rsidRPr="00DD4DA7" w:rsidRDefault="00E15EB2" w:rsidP="00CC18A2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E15EB2" w:rsidRPr="00DD4DA7" w:rsidRDefault="00E15EB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Hand Sanitizers</w:t>
            </w:r>
          </w:p>
        </w:tc>
        <w:tc>
          <w:tcPr>
            <w:tcW w:w="2268" w:type="dxa"/>
            <w:shd w:val="clear" w:color="auto" w:fill="auto"/>
          </w:tcPr>
          <w:p w:rsidR="00E15EB2" w:rsidRPr="00DD4DA7" w:rsidRDefault="00E15EB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packs</w:t>
            </w:r>
          </w:p>
        </w:tc>
      </w:tr>
    </w:tbl>
    <w:p w:rsidR="00D208EF" w:rsidRPr="00DD4DA7" w:rsidRDefault="00D208EF" w:rsidP="00CC18A2">
      <w:pPr>
        <w:spacing w:after="160" w:line="360" w:lineRule="auto"/>
        <w:rPr>
          <w:rFonts w:ascii="Cambria" w:hAnsi="Cambria"/>
          <w:b/>
          <w:sz w:val="26"/>
          <w:szCs w:val="26"/>
          <w:u w:val="single"/>
        </w:rPr>
      </w:pPr>
    </w:p>
    <w:p w:rsidR="00CC18A2" w:rsidRPr="00DD4DA7" w:rsidRDefault="00CC18A2" w:rsidP="00CC18A2">
      <w:pPr>
        <w:pStyle w:val="ListParagraph"/>
        <w:numPr>
          <w:ilvl w:val="0"/>
          <w:numId w:val="25"/>
        </w:numPr>
        <w:spacing w:after="160" w:line="360" w:lineRule="auto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 xml:space="preserve">SAFETY MEASURES 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CC18A2" w:rsidRPr="00DD4DA7" w:rsidTr="00D23A1A">
        <w:trPr>
          <w:trHeight w:val="330"/>
        </w:trPr>
        <w:tc>
          <w:tcPr>
            <w:tcW w:w="990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>S/NO</w:t>
            </w: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NAME OF EQUIPMENT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TOTAL NUMBER REQUIRED </w:t>
            </w: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Alarm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Fire Extinguisher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Blanket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>Intercom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CC18A2" w:rsidRPr="00DD4DA7" w:rsidTr="00D23A1A">
        <w:tc>
          <w:tcPr>
            <w:tcW w:w="990" w:type="dxa"/>
            <w:shd w:val="clear" w:color="auto" w:fill="auto"/>
          </w:tcPr>
          <w:p w:rsidR="00CC18A2" w:rsidRPr="00DD4DA7" w:rsidRDefault="00CC18A2" w:rsidP="00CC18A2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822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sz w:val="26"/>
                <w:szCs w:val="26"/>
              </w:rPr>
              <w:t xml:space="preserve">Fire assembly point </w:t>
            </w:r>
          </w:p>
        </w:tc>
        <w:tc>
          <w:tcPr>
            <w:tcW w:w="2268" w:type="dxa"/>
            <w:shd w:val="clear" w:color="auto" w:fill="auto"/>
          </w:tcPr>
          <w:p w:rsidR="00CC18A2" w:rsidRPr="00DD4DA7" w:rsidRDefault="00CC18A2" w:rsidP="00D23A1A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205FCC" w:rsidRDefault="00205FCC" w:rsidP="00E323DB">
      <w:pPr>
        <w:jc w:val="both"/>
        <w:rPr>
          <w:rFonts w:ascii="Cambria" w:hAnsi="Cambria"/>
          <w:b/>
          <w:sz w:val="26"/>
          <w:szCs w:val="26"/>
        </w:rPr>
      </w:pPr>
    </w:p>
    <w:p w:rsidR="00205FCC" w:rsidRPr="00DD4DA7" w:rsidRDefault="00E04B0B" w:rsidP="00205FCC">
      <w:pPr>
        <w:pStyle w:val="ListParagraph"/>
        <w:numPr>
          <w:ilvl w:val="0"/>
          <w:numId w:val="25"/>
        </w:numPr>
        <w:spacing w:after="160"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</w:t>
      </w:r>
      <w:r w:rsidR="00205FCC">
        <w:rPr>
          <w:rFonts w:ascii="Cambria" w:hAnsi="Cambria"/>
          <w:b/>
          <w:sz w:val="26"/>
          <w:szCs w:val="26"/>
        </w:rPr>
        <w:t>EVALUATION EQUIPMENT</w:t>
      </w:r>
      <w:r w:rsidR="00205FCC" w:rsidRPr="00DD4DA7">
        <w:rPr>
          <w:rFonts w:ascii="Cambria" w:hAnsi="Cambria"/>
          <w:b/>
          <w:sz w:val="26"/>
          <w:szCs w:val="26"/>
        </w:rPr>
        <w:t xml:space="preserve"> 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822"/>
        <w:gridCol w:w="2268"/>
      </w:tblGrid>
      <w:tr w:rsidR="00205FCC" w:rsidRPr="00DD4DA7" w:rsidTr="00D22E02">
        <w:trPr>
          <w:trHeight w:val="330"/>
        </w:trPr>
        <w:tc>
          <w:tcPr>
            <w:tcW w:w="990" w:type="dxa"/>
            <w:shd w:val="clear" w:color="auto" w:fill="auto"/>
          </w:tcPr>
          <w:p w:rsidR="00205FCC" w:rsidRPr="00DD4DA7" w:rsidRDefault="00205FCC" w:rsidP="00D22E02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>S/NO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205FCC" w:rsidP="00D22E02">
            <w:pPr>
              <w:spacing w:line="360" w:lineRule="auto"/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NAME OF EQUIPMENT 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205FCC" w:rsidP="00D22E02">
            <w:pPr>
              <w:spacing w:line="360" w:lineRule="auto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D4DA7">
              <w:rPr>
                <w:rFonts w:ascii="Cambria" w:eastAsia="Calibri" w:hAnsi="Cambria"/>
                <w:b/>
                <w:sz w:val="26"/>
                <w:szCs w:val="26"/>
              </w:rPr>
              <w:t xml:space="preserve">TOTAL NUMBER REQUIRED </w:t>
            </w:r>
          </w:p>
        </w:tc>
      </w:tr>
      <w:tr w:rsidR="00205FCC" w:rsidRPr="00DD4DA7" w:rsidTr="00D22E02">
        <w:tc>
          <w:tcPr>
            <w:tcW w:w="990" w:type="dxa"/>
            <w:shd w:val="clear" w:color="auto" w:fill="auto"/>
          </w:tcPr>
          <w:p w:rsidR="00205FCC" w:rsidRPr="00A30723" w:rsidRDefault="00A30723" w:rsidP="00A30723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1.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Steadiness tester hole type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E574FE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3</w:t>
            </w:r>
          </w:p>
        </w:tc>
      </w:tr>
      <w:tr w:rsidR="00205FCC" w:rsidRPr="00DD4DA7" w:rsidTr="00D22E02">
        <w:tc>
          <w:tcPr>
            <w:tcW w:w="990" w:type="dxa"/>
            <w:shd w:val="clear" w:color="auto" w:fill="auto"/>
          </w:tcPr>
          <w:p w:rsidR="00205FCC" w:rsidRP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Pencil maze test board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E574FE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3</w:t>
            </w:r>
          </w:p>
        </w:tc>
      </w:tr>
      <w:tr w:rsidR="00205FCC" w:rsidRPr="00DD4DA7" w:rsidTr="00D22E02">
        <w:tc>
          <w:tcPr>
            <w:tcW w:w="990" w:type="dxa"/>
            <w:shd w:val="clear" w:color="auto" w:fill="auto"/>
          </w:tcPr>
          <w:p w:rsidR="00205FCC" w:rsidRP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Tremor quantifier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E574FE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 3</w:t>
            </w:r>
          </w:p>
        </w:tc>
      </w:tr>
      <w:tr w:rsidR="00205FCC" w:rsidRPr="00DD4DA7" w:rsidTr="00D22E02">
        <w:tc>
          <w:tcPr>
            <w:tcW w:w="990" w:type="dxa"/>
            <w:shd w:val="clear" w:color="auto" w:fill="auto"/>
          </w:tcPr>
          <w:p w:rsidR="00205FCC" w:rsidRP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Hand dynamometer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E574FE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 3</w:t>
            </w:r>
          </w:p>
        </w:tc>
      </w:tr>
      <w:tr w:rsidR="00205FCC" w:rsidRPr="00DD4DA7" w:rsidTr="00D22E02">
        <w:tc>
          <w:tcPr>
            <w:tcW w:w="990" w:type="dxa"/>
            <w:shd w:val="clear" w:color="auto" w:fill="auto"/>
          </w:tcPr>
          <w:p w:rsidR="00205FCC" w:rsidRP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</w:t>
            </w:r>
          </w:p>
        </w:tc>
        <w:tc>
          <w:tcPr>
            <w:tcW w:w="4822" w:type="dxa"/>
            <w:shd w:val="clear" w:color="auto" w:fill="auto"/>
          </w:tcPr>
          <w:p w:rsidR="00205FCC" w:rsidRPr="00DD4DA7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Strength evaluation system</w:t>
            </w:r>
          </w:p>
        </w:tc>
        <w:tc>
          <w:tcPr>
            <w:tcW w:w="2268" w:type="dxa"/>
            <w:shd w:val="clear" w:color="auto" w:fill="auto"/>
          </w:tcPr>
          <w:p w:rsidR="00205FCC" w:rsidRPr="00DD4DA7" w:rsidRDefault="006850CB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3</w:t>
            </w:r>
          </w:p>
        </w:tc>
      </w:tr>
      <w:tr w:rsidR="00A30723" w:rsidRPr="00DD4DA7" w:rsidTr="00D22E02">
        <w:tc>
          <w:tcPr>
            <w:tcW w:w="990" w:type="dxa"/>
            <w:shd w:val="clear" w:color="auto" w:fill="auto"/>
          </w:tcPr>
          <w:p w:rsid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A30723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Goniometer </w:t>
            </w:r>
          </w:p>
        </w:tc>
        <w:tc>
          <w:tcPr>
            <w:tcW w:w="2268" w:type="dxa"/>
            <w:shd w:val="clear" w:color="auto" w:fill="auto"/>
          </w:tcPr>
          <w:p w:rsidR="00A30723" w:rsidRPr="00DD4DA7" w:rsidRDefault="006850CB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5</w:t>
            </w:r>
          </w:p>
        </w:tc>
      </w:tr>
      <w:tr w:rsidR="00A30723" w:rsidRPr="00DD4DA7" w:rsidTr="00D22E02">
        <w:tc>
          <w:tcPr>
            <w:tcW w:w="990" w:type="dxa"/>
            <w:shd w:val="clear" w:color="auto" w:fill="auto"/>
          </w:tcPr>
          <w:p w:rsid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A30723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Finger dexterity test board</w:t>
            </w:r>
          </w:p>
        </w:tc>
        <w:tc>
          <w:tcPr>
            <w:tcW w:w="2268" w:type="dxa"/>
            <w:shd w:val="clear" w:color="auto" w:fill="auto"/>
          </w:tcPr>
          <w:p w:rsidR="00A30723" w:rsidRPr="00DD4DA7" w:rsidRDefault="006850CB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 3</w:t>
            </w:r>
          </w:p>
        </w:tc>
      </w:tr>
      <w:tr w:rsidR="00A30723" w:rsidRPr="00DD4DA7" w:rsidTr="00D22E02">
        <w:tc>
          <w:tcPr>
            <w:tcW w:w="990" w:type="dxa"/>
            <w:shd w:val="clear" w:color="auto" w:fill="auto"/>
          </w:tcPr>
          <w:p w:rsid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A30723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Key hole test board</w:t>
            </w:r>
          </w:p>
        </w:tc>
        <w:tc>
          <w:tcPr>
            <w:tcW w:w="2268" w:type="dxa"/>
            <w:shd w:val="clear" w:color="auto" w:fill="auto"/>
          </w:tcPr>
          <w:p w:rsidR="00A30723" w:rsidRPr="00DD4DA7" w:rsidRDefault="006850CB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3</w:t>
            </w:r>
          </w:p>
        </w:tc>
      </w:tr>
      <w:tr w:rsidR="00A30723" w:rsidRPr="00DD4DA7" w:rsidTr="00D22E02">
        <w:tc>
          <w:tcPr>
            <w:tcW w:w="990" w:type="dxa"/>
            <w:shd w:val="clear" w:color="auto" w:fill="auto"/>
          </w:tcPr>
          <w:p w:rsidR="00A30723" w:rsidRDefault="00A30723" w:rsidP="00A30723">
            <w:pPr>
              <w:spacing w:line="360" w:lineRule="auto"/>
              <w:ind w:left="36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9.</w:t>
            </w:r>
          </w:p>
        </w:tc>
        <w:tc>
          <w:tcPr>
            <w:tcW w:w="4822" w:type="dxa"/>
            <w:shd w:val="clear" w:color="auto" w:fill="auto"/>
          </w:tcPr>
          <w:p w:rsidR="00A30723" w:rsidRDefault="00A30723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>Counting and colour sorting beads set</w:t>
            </w:r>
          </w:p>
        </w:tc>
        <w:tc>
          <w:tcPr>
            <w:tcW w:w="2268" w:type="dxa"/>
            <w:shd w:val="clear" w:color="auto" w:fill="auto"/>
          </w:tcPr>
          <w:p w:rsidR="00A30723" w:rsidRPr="00DD4DA7" w:rsidRDefault="006850CB" w:rsidP="00D22E02">
            <w:pPr>
              <w:spacing w:line="360" w:lineRule="auto"/>
              <w:jc w:val="both"/>
              <w:rPr>
                <w:rFonts w:ascii="Cambria" w:eastAsia="Calibri" w:hAnsi="Cambria"/>
                <w:sz w:val="26"/>
                <w:szCs w:val="26"/>
              </w:rPr>
            </w:pPr>
            <w:r>
              <w:rPr>
                <w:rFonts w:ascii="Cambria" w:eastAsia="Calibri" w:hAnsi="Cambria"/>
                <w:sz w:val="26"/>
                <w:szCs w:val="26"/>
              </w:rPr>
              <w:t xml:space="preserve">            3</w:t>
            </w:r>
          </w:p>
        </w:tc>
      </w:tr>
    </w:tbl>
    <w:p w:rsidR="00205FCC" w:rsidRDefault="00205FCC" w:rsidP="00E323DB">
      <w:pPr>
        <w:jc w:val="both"/>
        <w:rPr>
          <w:rFonts w:ascii="Cambria" w:hAnsi="Cambria"/>
          <w:b/>
          <w:sz w:val="26"/>
          <w:szCs w:val="26"/>
        </w:rPr>
      </w:pPr>
    </w:p>
    <w:p w:rsidR="00205FCC" w:rsidRDefault="00205FCC" w:rsidP="00E323DB">
      <w:pPr>
        <w:jc w:val="both"/>
        <w:rPr>
          <w:rFonts w:ascii="Cambria" w:hAnsi="Cambria"/>
          <w:b/>
          <w:sz w:val="26"/>
          <w:szCs w:val="26"/>
        </w:rPr>
      </w:pP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 xml:space="preserve">OCCUPATIONAL THERAPY </w:t>
      </w:r>
    </w:p>
    <w:p w:rsidR="006F3665" w:rsidRPr="00DD4DA7" w:rsidRDefault="006F3665" w:rsidP="00E323DB">
      <w:pPr>
        <w:rPr>
          <w:rFonts w:ascii="Cambria" w:hAnsi="Cambria"/>
          <w:b/>
          <w:sz w:val="26"/>
          <w:szCs w:val="26"/>
        </w:rPr>
      </w:pP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</w:t>
      </w:r>
      <w:r w:rsidRPr="00DD4DA7">
        <w:rPr>
          <w:rFonts w:ascii="Cambria" w:hAnsi="Cambria"/>
          <w:b/>
          <w:sz w:val="26"/>
          <w:szCs w:val="26"/>
        </w:rPr>
        <w:tab/>
        <w:t xml:space="preserve">Treatment Furniture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Standing Frames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Mat Platforms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Treatment Tables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Tilt Tables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Stools, Carts, Screens &amp; Mirrors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Parallel Bars, Stairs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Work Hardening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Trays &amp; Accessories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Ramps, Gloves &amp; Scales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Convalescent Recliners</w:t>
      </w: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</w:t>
      </w:r>
      <w:r w:rsidRPr="00DD4DA7">
        <w:rPr>
          <w:rFonts w:ascii="Cambria" w:hAnsi="Cambria"/>
          <w:b/>
          <w:sz w:val="26"/>
          <w:szCs w:val="26"/>
        </w:rPr>
        <w:tab/>
        <w:t xml:space="preserve">Paediatrics </w:t>
      </w:r>
    </w:p>
    <w:p w:rsidR="00E323DB" w:rsidRPr="00DD4DA7" w:rsidRDefault="00E210E9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Paediatric Sitting</w:t>
      </w:r>
      <w:r w:rsidR="00E323DB" w:rsidRPr="00DD4DA7">
        <w:rPr>
          <w:rFonts w:ascii="Cambria" w:hAnsi="Cambria"/>
          <w:sz w:val="26"/>
          <w:szCs w:val="26"/>
        </w:rPr>
        <w:t xml:space="preserve"> Tables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Seating &amp; Mobility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Toileting &amp; bathing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Positioning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Standers &amp; Gait Trainers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Walkers &amp; Mobility aids</w:t>
      </w: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</w:t>
      </w:r>
      <w:r w:rsidRPr="00DD4DA7">
        <w:rPr>
          <w:rFonts w:ascii="Cambria" w:hAnsi="Cambria"/>
          <w:b/>
          <w:sz w:val="26"/>
          <w:szCs w:val="26"/>
        </w:rPr>
        <w:tab/>
        <w:t xml:space="preserve">Activities of Daily Living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Reachers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Dressing Aids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Home Accessories &amp; Helpers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Mobility Aids &amp; Leisure Activities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Scissors, Book Holder &amp; Writing Aids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Door latch frame set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kitchen frame set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Dressing frame set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Eating aids with utensils </w:t>
      </w:r>
    </w:p>
    <w:p w:rsidR="00E323DB" w:rsidRPr="00DD4DA7" w:rsidRDefault="00E323DB" w:rsidP="00E323DB">
      <w:pPr>
        <w:ind w:firstLine="720"/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*Simulated room for personal hygiene training in: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lastRenderedPageBreak/>
        <w:t>Bathing, toileting, &amp; grooming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*kitchen room: simulated room for kitchen activities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Plates &amp; Bowls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Cups &amp; Drinking Aids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Utensils, gas cookers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Self Feeders &amp; Arm Supports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Overbed Tables, Dycem Products &amp;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Dining Accessories  </w:t>
      </w: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</w:t>
      </w:r>
      <w:r w:rsidRPr="00DD4DA7">
        <w:rPr>
          <w:rFonts w:ascii="Cambria" w:hAnsi="Cambria"/>
          <w:b/>
          <w:sz w:val="26"/>
          <w:szCs w:val="26"/>
        </w:rPr>
        <w:tab/>
        <w:t>Sensory Motor/Perceptual Motor equipment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Tactile &amp; Visual Stimulators, feathers, peg boards etc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Target game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Basic balance beam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Balances, Dart board &amp; Balls pool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Puzzles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Multi activities work station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Mushroom boards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Pegs and shapes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Pinch tree board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Size perception square board set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Geometric shape form board set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Foot placement ladder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Equilibrium board</w:t>
      </w:r>
    </w:p>
    <w:p w:rsidR="00E323DB" w:rsidRPr="00DD4DA7" w:rsidRDefault="00E323DB" w:rsidP="00E210E9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Trampoline </w:t>
      </w:r>
    </w:p>
    <w:p w:rsidR="00E323DB" w:rsidRPr="00DD4DA7" w:rsidRDefault="00E323DB" w:rsidP="00E323DB">
      <w:pPr>
        <w:jc w:val="both"/>
        <w:rPr>
          <w:rFonts w:ascii="Cambria" w:hAnsi="Cambria"/>
          <w:b/>
          <w:sz w:val="26"/>
          <w:szCs w:val="26"/>
        </w:rPr>
      </w:pPr>
      <w:r w:rsidRPr="00DD4DA7">
        <w:rPr>
          <w:rFonts w:ascii="Cambria" w:hAnsi="Cambria"/>
          <w:b/>
          <w:sz w:val="26"/>
          <w:szCs w:val="26"/>
        </w:rPr>
        <w:t>*</w:t>
      </w:r>
      <w:r w:rsidRPr="00DD4DA7">
        <w:rPr>
          <w:rFonts w:ascii="Cambria" w:hAnsi="Cambria"/>
          <w:b/>
          <w:sz w:val="26"/>
          <w:szCs w:val="26"/>
        </w:rPr>
        <w:tab/>
        <w:t xml:space="preserve">Exercise Equipment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Sanding unit for reciprocal semi-circular, vertical, overhead exercises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Sand and water table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Multi-purpose wheel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Flexion.extension.pronation.supination Apparatus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Inclined tapered balance beam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Slanted walking board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Strength Training Equipment, sand bags etc.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Prone crawling board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Vestibular board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Vestibular swing system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Exercise Mats &amp; Positioning Bolsters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Exercise Bands, Balls &amp; Weights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Balance boards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Putty, Hand &amp; Upper Extremity devices.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 xml:space="preserve">Pulleys, Wall System &amp; Bungie Cords </w:t>
      </w:r>
    </w:p>
    <w:p w:rsidR="00E323DB" w:rsidRPr="00DD4DA7" w:rsidRDefault="00E323DB" w:rsidP="00E323DB">
      <w:pPr>
        <w:pStyle w:val="ListParagraph"/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sz w:val="26"/>
          <w:szCs w:val="26"/>
        </w:rPr>
        <w:t>Rebounders</w:t>
      </w:r>
    </w:p>
    <w:p w:rsidR="00E70DBB" w:rsidRPr="00DD4DA7" w:rsidRDefault="00E70DBB" w:rsidP="00E70DBB">
      <w:pPr>
        <w:rPr>
          <w:rFonts w:ascii="Cambria" w:hAnsi="Cambria"/>
          <w:sz w:val="26"/>
          <w:szCs w:val="26"/>
        </w:rPr>
      </w:pPr>
    </w:p>
    <w:p w:rsidR="006C35D9" w:rsidRPr="00721BAE" w:rsidRDefault="006C35D9" w:rsidP="00721BAE">
      <w:pPr>
        <w:jc w:val="both"/>
        <w:rPr>
          <w:rFonts w:ascii="Cambria" w:hAnsi="Cambria"/>
          <w:sz w:val="26"/>
          <w:szCs w:val="26"/>
        </w:rPr>
      </w:pPr>
      <w:r w:rsidRPr="00DD4DA7">
        <w:rPr>
          <w:rFonts w:ascii="Cambria" w:hAnsi="Cambria"/>
          <w:b/>
          <w:bCs/>
          <w:sz w:val="26"/>
          <w:szCs w:val="26"/>
        </w:rPr>
        <w:t>Signed:</w:t>
      </w:r>
    </w:p>
    <w:p w:rsidR="006C35D9" w:rsidRPr="00DD4DA7" w:rsidRDefault="006C35D9" w:rsidP="006C35D9">
      <w:pPr>
        <w:ind w:left="720" w:hanging="720"/>
        <w:jc w:val="both"/>
        <w:rPr>
          <w:rFonts w:ascii="Cambria" w:hAnsi="Cambria"/>
          <w:b/>
          <w:bCs/>
          <w:sz w:val="26"/>
          <w:szCs w:val="26"/>
        </w:rPr>
      </w:pPr>
    </w:p>
    <w:p w:rsidR="006C35D9" w:rsidRPr="00DD4DA7" w:rsidRDefault="006C35D9" w:rsidP="006C35D9">
      <w:pPr>
        <w:ind w:left="720" w:hanging="720"/>
        <w:jc w:val="both"/>
        <w:rPr>
          <w:rFonts w:ascii="Cambria" w:hAnsi="Cambria"/>
          <w:b/>
          <w:bCs/>
          <w:sz w:val="26"/>
          <w:szCs w:val="26"/>
        </w:rPr>
      </w:pPr>
    </w:p>
    <w:p w:rsidR="006C35D9" w:rsidRPr="00DD4DA7" w:rsidRDefault="006C35D9" w:rsidP="006C35D9">
      <w:pPr>
        <w:ind w:left="720" w:hanging="720"/>
        <w:jc w:val="both"/>
        <w:rPr>
          <w:rFonts w:ascii="Cambria" w:hAnsi="Cambria"/>
          <w:b/>
          <w:bCs/>
          <w:sz w:val="26"/>
          <w:szCs w:val="26"/>
        </w:rPr>
      </w:pPr>
      <w:r w:rsidRPr="00DD4DA7">
        <w:rPr>
          <w:rFonts w:ascii="Cambria" w:hAnsi="Cambria"/>
          <w:b/>
          <w:bCs/>
          <w:sz w:val="26"/>
          <w:szCs w:val="26"/>
        </w:rPr>
        <w:t>DR. (MRS.) AKANLE, OLUFUNKE T.</w:t>
      </w:r>
    </w:p>
    <w:p w:rsidR="006C35D9" w:rsidRPr="00DD4DA7" w:rsidRDefault="006C35D9" w:rsidP="006C35D9">
      <w:pPr>
        <w:ind w:left="720" w:hanging="720"/>
        <w:jc w:val="both"/>
        <w:rPr>
          <w:rFonts w:ascii="Cambria" w:hAnsi="Cambria"/>
          <w:b/>
          <w:bCs/>
          <w:sz w:val="26"/>
          <w:szCs w:val="26"/>
        </w:rPr>
      </w:pPr>
      <w:r w:rsidRPr="00DD4DA7">
        <w:rPr>
          <w:rFonts w:ascii="Cambria" w:hAnsi="Cambria"/>
          <w:b/>
          <w:bCs/>
          <w:sz w:val="26"/>
          <w:szCs w:val="26"/>
        </w:rPr>
        <w:t>REGISTRAR/CEO (MRTB)</w:t>
      </w:r>
    </w:p>
    <w:p w:rsidR="006C35D9" w:rsidRPr="00DD4DA7" w:rsidRDefault="006C35D9" w:rsidP="006C35D9">
      <w:pPr>
        <w:jc w:val="both"/>
        <w:rPr>
          <w:rFonts w:ascii="Cambria" w:hAnsi="Cambria"/>
          <w:b/>
          <w:bCs/>
          <w:sz w:val="26"/>
          <w:szCs w:val="26"/>
        </w:rPr>
      </w:pPr>
    </w:p>
    <w:p w:rsidR="0000136E" w:rsidRDefault="0000136E" w:rsidP="006C35D9">
      <w:pPr>
        <w:ind w:left="720" w:hanging="720"/>
        <w:jc w:val="both"/>
      </w:pPr>
    </w:p>
    <w:sectPr w:rsidR="0000136E" w:rsidSect="002B4B52">
      <w:footerReference w:type="even" r:id="rId7"/>
      <w:footerReference w:type="default" r:id="rId8"/>
      <w:pgSz w:w="12240" w:h="15840"/>
      <w:pgMar w:top="993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62" w:rsidRDefault="00115A62">
      <w:r>
        <w:separator/>
      </w:r>
    </w:p>
  </w:endnote>
  <w:endnote w:type="continuationSeparator" w:id="0">
    <w:p w:rsidR="00115A62" w:rsidRDefault="001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81" w:rsidRDefault="006F3665" w:rsidP="00B352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181" w:rsidRDefault="006E037A" w:rsidP="00B352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81" w:rsidRDefault="006F3665" w:rsidP="00B352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37A">
      <w:rPr>
        <w:rStyle w:val="PageNumber"/>
        <w:noProof/>
      </w:rPr>
      <w:t>8</w:t>
    </w:r>
    <w:r>
      <w:rPr>
        <w:rStyle w:val="PageNumber"/>
      </w:rPr>
      <w:fldChar w:fldCharType="end"/>
    </w:r>
  </w:p>
  <w:p w:rsidR="00EA1181" w:rsidRDefault="006E037A" w:rsidP="00B352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62" w:rsidRDefault="00115A62">
      <w:r>
        <w:separator/>
      </w:r>
    </w:p>
  </w:footnote>
  <w:footnote w:type="continuationSeparator" w:id="0">
    <w:p w:rsidR="00115A62" w:rsidRDefault="0011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F64"/>
    <w:multiLevelType w:val="hybridMultilevel"/>
    <w:tmpl w:val="2FE6E4B6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2AA"/>
    <w:multiLevelType w:val="hybridMultilevel"/>
    <w:tmpl w:val="EDDE1BD2"/>
    <w:lvl w:ilvl="0" w:tplc="74043C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FCE"/>
    <w:multiLevelType w:val="hybridMultilevel"/>
    <w:tmpl w:val="0E52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3BF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895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9FD"/>
    <w:multiLevelType w:val="hybridMultilevel"/>
    <w:tmpl w:val="3FC87020"/>
    <w:lvl w:ilvl="0" w:tplc="25F80EB2">
      <w:start w:val="1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663EB"/>
    <w:multiLevelType w:val="hybridMultilevel"/>
    <w:tmpl w:val="FC2A77F6"/>
    <w:lvl w:ilvl="0" w:tplc="EBBC5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A4DE5"/>
    <w:multiLevelType w:val="hybridMultilevel"/>
    <w:tmpl w:val="3468F532"/>
    <w:lvl w:ilvl="0" w:tplc="D58E6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7434"/>
    <w:multiLevelType w:val="hybridMultilevel"/>
    <w:tmpl w:val="153A8F70"/>
    <w:lvl w:ilvl="0" w:tplc="ABE4FD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C7468"/>
    <w:multiLevelType w:val="hybridMultilevel"/>
    <w:tmpl w:val="17C2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2A81"/>
    <w:multiLevelType w:val="hybridMultilevel"/>
    <w:tmpl w:val="19261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B72EB"/>
    <w:multiLevelType w:val="hybridMultilevel"/>
    <w:tmpl w:val="1B784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F2FC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1230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D1B99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2FBC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82985"/>
    <w:multiLevelType w:val="hybridMultilevel"/>
    <w:tmpl w:val="15F4B362"/>
    <w:lvl w:ilvl="0" w:tplc="73249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510AB"/>
    <w:multiLevelType w:val="hybridMultilevel"/>
    <w:tmpl w:val="31C4A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B78E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1572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B31A3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74EB"/>
    <w:multiLevelType w:val="hybridMultilevel"/>
    <w:tmpl w:val="6A4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904F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3F7D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43CF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00AC"/>
    <w:multiLevelType w:val="hybridMultilevel"/>
    <w:tmpl w:val="96B62C02"/>
    <w:lvl w:ilvl="0" w:tplc="D0FCD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5379AE"/>
    <w:multiLevelType w:val="hybridMultilevel"/>
    <w:tmpl w:val="9122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24"/>
  </w:num>
  <w:num w:numId="13">
    <w:abstractNumId w:val="25"/>
  </w:num>
  <w:num w:numId="14">
    <w:abstractNumId w:val="4"/>
  </w:num>
  <w:num w:numId="15">
    <w:abstractNumId w:val="12"/>
  </w:num>
  <w:num w:numId="16">
    <w:abstractNumId w:val="23"/>
  </w:num>
  <w:num w:numId="17">
    <w:abstractNumId w:val="26"/>
  </w:num>
  <w:num w:numId="18">
    <w:abstractNumId w:val="15"/>
  </w:num>
  <w:num w:numId="19">
    <w:abstractNumId w:val="3"/>
  </w:num>
  <w:num w:numId="20">
    <w:abstractNumId w:val="14"/>
  </w:num>
  <w:num w:numId="21">
    <w:abstractNumId w:val="19"/>
  </w:num>
  <w:num w:numId="22">
    <w:abstractNumId w:val="22"/>
  </w:num>
  <w:num w:numId="23">
    <w:abstractNumId w:val="18"/>
  </w:num>
  <w:num w:numId="24">
    <w:abstractNumId w:val="11"/>
  </w:num>
  <w:num w:numId="25">
    <w:abstractNumId w:val="0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B"/>
    <w:rsid w:val="0000136E"/>
    <w:rsid w:val="00095C79"/>
    <w:rsid w:val="000D640E"/>
    <w:rsid w:val="00115A62"/>
    <w:rsid w:val="00165C28"/>
    <w:rsid w:val="00205FCC"/>
    <w:rsid w:val="00262C93"/>
    <w:rsid w:val="002B4B52"/>
    <w:rsid w:val="002D2CFB"/>
    <w:rsid w:val="002F6208"/>
    <w:rsid w:val="003204C1"/>
    <w:rsid w:val="003B0B1E"/>
    <w:rsid w:val="003B60AE"/>
    <w:rsid w:val="004369DF"/>
    <w:rsid w:val="004374F6"/>
    <w:rsid w:val="0055738C"/>
    <w:rsid w:val="00565811"/>
    <w:rsid w:val="005F0D2A"/>
    <w:rsid w:val="006850CB"/>
    <w:rsid w:val="006B54BD"/>
    <w:rsid w:val="006B7E7A"/>
    <w:rsid w:val="006C35D9"/>
    <w:rsid w:val="006E037A"/>
    <w:rsid w:val="006F3665"/>
    <w:rsid w:val="00721BAE"/>
    <w:rsid w:val="00741F80"/>
    <w:rsid w:val="007824B1"/>
    <w:rsid w:val="00810B3A"/>
    <w:rsid w:val="00831AF4"/>
    <w:rsid w:val="0087338C"/>
    <w:rsid w:val="009E54FD"/>
    <w:rsid w:val="00A30723"/>
    <w:rsid w:val="00AB7385"/>
    <w:rsid w:val="00AE6293"/>
    <w:rsid w:val="00C257F3"/>
    <w:rsid w:val="00C31592"/>
    <w:rsid w:val="00C5122A"/>
    <w:rsid w:val="00CC18A2"/>
    <w:rsid w:val="00CF44EA"/>
    <w:rsid w:val="00D208EF"/>
    <w:rsid w:val="00DA516C"/>
    <w:rsid w:val="00DD4DA7"/>
    <w:rsid w:val="00E04B0B"/>
    <w:rsid w:val="00E1321A"/>
    <w:rsid w:val="00E15EB2"/>
    <w:rsid w:val="00E210E9"/>
    <w:rsid w:val="00E323DB"/>
    <w:rsid w:val="00E35A2B"/>
    <w:rsid w:val="00E574FE"/>
    <w:rsid w:val="00E70DBB"/>
    <w:rsid w:val="00E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76C42-6BBF-4693-805C-B51865E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70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D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0DBB"/>
  </w:style>
  <w:style w:type="paragraph" w:styleId="ListParagraph">
    <w:name w:val="List Paragraph"/>
    <w:basedOn w:val="Normal"/>
    <w:uiPriority w:val="34"/>
    <w:qFormat/>
    <w:rsid w:val="00E70DBB"/>
    <w:pPr>
      <w:ind w:left="720"/>
      <w:contextualSpacing/>
    </w:pPr>
  </w:style>
  <w:style w:type="paragraph" w:styleId="NoSpacing">
    <w:name w:val="No Spacing"/>
    <w:uiPriority w:val="1"/>
    <w:qFormat/>
    <w:rsid w:val="00E7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ACCREDITATION</dc:creator>
  <cp:keywords/>
  <dc:description/>
  <cp:lastModifiedBy>ACCREDITATION</cp:lastModifiedBy>
  <cp:revision>46</cp:revision>
  <dcterms:created xsi:type="dcterms:W3CDTF">2021-07-26T09:46:00Z</dcterms:created>
  <dcterms:modified xsi:type="dcterms:W3CDTF">2021-10-18T12:30:00Z</dcterms:modified>
</cp:coreProperties>
</file>