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C6" w:rsidRPr="005F3BAB" w:rsidRDefault="001134B2" w:rsidP="001134B2">
      <w:pPr>
        <w:jc w:val="center"/>
        <w:rPr>
          <w:rFonts w:ascii="Arial" w:hAnsi="Arial" w:cs="Arial"/>
          <w:b/>
          <w:i/>
          <w:sz w:val="32"/>
          <w:szCs w:val="26"/>
        </w:rPr>
      </w:pPr>
      <w:r w:rsidRPr="005F3BAB">
        <w:rPr>
          <w:rFonts w:ascii="Arial" w:hAnsi="Arial" w:cs="Arial"/>
          <w:b/>
          <w:i/>
          <w:sz w:val="32"/>
          <w:szCs w:val="26"/>
        </w:rPr>
        <w:t>THE MEDICAL REHABILITATION THERAPIST (REG.) BOARD OF NIGERIA (MRTB)</w:t>
      </w:r>
    </w:p>
    <w:p w:rsidR="001134B2" w:rsidRDefault="001134B2" w:rsidP="001134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34B2" w:rsidRPr="00486785" w:rsidRDefault="00486785" w:rsidP="00113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</w:t>
      </w:r>
      <w:r w:rsidRPr="00486785">
        <w:rPr>
          <w:rFonts w:ascii="Times New Roman" w:hAnsi="Times New Roman" w:cs="Times New Roman"/>
          <w:b/>
          <w:sz w:val="32"/>
          <w:szCs w:val="32"/>
        </w:rPr>
        <w:t>(FORM D)</w:t>
      </w:r>
    </w:p>
    <w:p w:rsidR="001134B2" w:rsidRPr="0070202F" w:rsidRDefault="001134B2" w:rsidP="001134B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202F">
        <w:rPr>
          <w:rFonts w:ascii="Times New Roman" w:hAnsi="Times New Roman" w:cs="Times New Roman"/>
          <w:b/>
          <w:sz w:val="26"/>
          <w:szCs w:val="26"/>
          <w:u w:val="single"/>
        </w:rPr>
        <w:t>ACADEMIC ACCREDITATION GUIDELINES FOR PROFESSIONAL TRAINING INSTITUTIONS OFFERING PROSTHETICS AND ORTHOTICS TECHNOLOGY IN NIGERIA.</w:t>
      </w:r>
    </w:p>
    <w:p w:rsidR="00D15989" w:rsidRPr="00D15989" w:rsidRDefault="00D15989" w:rsidP="001134B2">
      <w:pPr>
        <w:jc w:val="both"/>
        <w:rPr>
          <w:rFonts w:ascii="Times New Roman" w:hAnsi="Times New Roman" w:cs="Times New Roman"/>
          <w:sz w:val="10"/>
          <w:szCs w:val="26"/>
        </w:rPr>
      </w:pPr>
    </w:p>
    <w:p w:rsidR="001134B2" w:rsidRDefault="001134B2" w:rsidP="001134B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line with sec</w:t>
      </w:r>
      <w:r w:rsidR="00311D57">
        <w:rPr>
          <w:rFonts w:ascii="Times New Roman" w:hAnsi="Times New Roman" w:cs="Times New Roman"/>
          <w:sz w:val="26"/>
          <w:szCs w:val="26"/>
        </w:rPr>
        <w:t>tions 11-14 of the enabling law</w:t>
      </w:r>
      <w:r>
        <w:rPr>
          <w:rFonts w:ascii="Times New Roman" w:hAnsi="Times New Roman" w:cs="Times New Roman"/>
          <w:sz w:val="26"/>
          <w:szCs w:val="26"/>
        </w:rPr>
        <w:t xml:space="preserve"> (Decree 38 of 1988/M9 LFN 2004) of the Board MRTB, established for the regulation and control of training and practice of Physiotherapy, Occupational Therapy, Speech Therapy and Audiology, Prosthetic &amp; Orthotic professions in Nigeria hereby </w:t>
      </w:r>
      <w:r>
        <w:rPr>
          <w:rFonts w:ascii="Times New Roman" w:hAnsi="Times New Roman" w:cs="Times New Roman"/>
          <w:b/>
          <w:sz w:val="26"/>
          <w:szCs w:val="26"/>
        </w:rPr>
        <w:t xml:space="preserve">decrees </w:t>
      </w:r>
      <w:r>
        <w:rPr>
          <w:rFonts w:ascii="Times New Roman" w:hAnsi="Times New Roman" w:cs="Times New Roman"/>
          <w:sz w:val="26"/>
          <w:szCs w:val="26"/>
        </w:rPr>
        <w:t>as follows:</w:t>
      </w:r>
    </w:p>
    <w:p w:rsidR="001134B2" w:rsidRPr="001134B2" w:rsidRDefault="001134B2" w:rsidP="001134B2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Programme</w:t>
      </w:r>
      <w:proofErr w:type="spellEnd"/>
    </w:p>
    <w:p w:rsidR="001134B2" w:rsidRDefault="001134B2" w:rsidP="001134B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 Profession</w:t>
      </w:r>
      <w:r w:rsidR="00642DF8">
        <w:rPr>
          <w:rFonts w:ascii="Times New Roman" w:hAnsi="Times New Roman" w:cs="Times New Roman"/>
          <w:sz w:val="26"/>
          <w:szCs w:val="26"/>
        </w:rPr>
        <w:t>al</w:t>
      </w:r>
      <w:r>
        <w:rPr>
          <w:rFonts w:ascii="Times New Roman" w:hAnsi="Times New Roman" w:cs="Times New Roman"/>
          <w:sz w:val="26"/>
          <w:szCs w:val="26"/>
        </w:rPr>
        <w:t xml:space="preserve"> Training Institutions offering Prosthetics &amp; Orthotics</w:t>
      </w:r>
      <w:r w:rsidR="0092181E">
        <w:rPr>
          <w:rFonts w:ascii="Times New Roman" w:hAnsi="Times New Roman" w:cs="Times New Roman"/>
          <w:sz w:val="26"/>
          <w:szCs w:val="26"/>
        </w:rPr>
        <w:t xml:space="preserve"> </w:t>
      </w:r>
      <w:r w:rsidR="00DF5CF6">
        <w:rPr>
          <w:rFonts w:ascii="Times New Roman" w:hAnsi="Times New Roman" w:cs="Times New Roman"/>
          <w:sz w:val="26"/>
          <w:szCs w:val="26"/>
        </w:rPr>
        <w:t xml:space="preserve">technology </w:t>
      </w:r>
      <w:r w:rsidR="0092181E">
        <w:rPr>
          <w:rFonts w:ascii="Times New Roman" w:hAnsi="Times New Roman" w:cs="Times New Roman"/>
          <w:sz w:val="26"/>
          <w:szCs w:val="26"/>
        </w:rPr>
        <w:t xml:space="preserve">courses in Nigeria shall be </w:t>
      </w:r>
      <w:r w:rsidR="0092181E">
        <w:rPr>
          <w:rFonts w:ascii="Times New Roman" w:hAnsi="Times New Roman" w:cs="Times New Roman"/>
          <w:b/>
          <w:i/>
          <w:sz w:val="26"/>
          <w:szCs w:val="26"/>
        </w:rPr>
        <w:t xml:space="preserve">recognized, accreditation </w:t>
      </w:r>
      <w:r w:rsidR="0092181E">
        <w:rPr>
          <w:rFonts w:ascii="Times New Roman" w:hAnsi="Times New Roman" w:cs="Times New Roman"/>
          <w:sz w:val="26"/>
          <w:szCs w:val="26"/>
        </w:rPr>
        <w:t xml:space="preserve">and </w:t>
      </w:r>
      <w:r w:rsidR="0092181E">
        <w:rPr>
          <w:rFonts w:ascii="Times New Roman" w:hAnsi="Times New Roman" w:cs="Times New Roman"/>
          <w:b/>
          <w:i/>
          <w:sz w:val="26"/>
          <w:szCs w:val="26"/>
        </w:rPr>
        <w:t>endorsed</w:t>
      </w:r>
      <w:r w:rsidR="0092181E">
        <w:rPr>
          <w:rFonts w:ascii="Times New Roman" w:hAnsi="Times New Roman" w:cs="Times New Roman"/>
          <w:sz w:val="26"/>
          <w:szCs w:val="26"/>
        </w:rPr>
        <w:t xml:space="preserve"> by the Board MRTB.</w:t>
      </w:r>
    </w:p>
    <w:p w:rsidR="0092181E" w:rsidRPr="0092181E" w:rsidRDefault="0092181E" w:rsidP="001134B2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1134B2" w:rsidRPr="00B44E13" w:rsidRDefault="0092181E" w:rsidP="001134B2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Diploma</w:t>
      </w:r>
    </w:p>
    <w:p w:rsidR="0092181E" w:rsidRPr="00CD5250" w:rsidRDefault="0092181E" w:rsidP="0099502E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Professional Training Institutions offering Prosthetics &amp; Orthotics courses in Nigeria at diploma level would be headed by a </w:t>
      </w:r>
      <w:proofErr w:type="spellStart"/>
      <w:r>
        <w:rPr>
          <w:rFonts w:ascii="Times New Roman" w:hAnsi="Times New Roman" w:cs="Times New Roman"/>
          <w:sz w:val="26"/>
          <w:szCs w:val="26"/>
        </w:rPr>
        <w:t>Masters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Degree holder of not less than a Principal Officer of </w:t>
      </w:r>
      <w:r w:rsidR="000D4E85">
        <w:rPr>
          <w:rFonts w:ascii="Times New Roman" w:hAnsi="Times New Roman" w:cs="Times New Roman"/>
          <w:sz w:val="26"/>
          <w:szCs w:val="26"/>
        </w:rPr>
        <w:t>eight (</w:t>
      </w:r>
      <w:r>
        <w:rPr>
          <w:rFonts w:ascii="Times New Roman" w:hAnsi="Times New Roman" w:cs="Times New Roman"/>
          <w:sz w:val="26"/>
          <w:szCs w:val="26"/>
        </w:rPr>
        <w:t>8</w:t>
      </w:r>
      <w:r w:rsidR="000D4E8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to </w:t>
      </w:r>
      <w:r w:rsidR="000D4E85">
        <w:rPr>
          <w:rFonts w:ascii="Times New Roman" w:hAnsi="Times New Roman" w:cs="Times New Roman"/>
          <w:sz w:val="26"/>
          <w:szCs w:val="26"/>
        </w:rPr>
        <w:t>ten (</w:t>
      </w:r>
      <w:r>
        <w:rPr>
          <w:rFonts w:ascii="Times New Roman" w:hAnsi="Times New Roman" w:cs="Times New Roman"/>
          <w:sz w:val="26"/>
          <w:szCs w:val="26"/>
        </w:rPr>
        <w:t>10</w:t>
      </w:r>
      <w:r w:rsidR="000D4E85">
        <w:rPr>
          <w:rFonts w:ascii="Times New Roman" w:hAnsi="Times New Roman" w:cs="Times New Roman"/>
          <w:sz w:val="26"/>
          <w:szCs w:val="26"/>
        </w:rPr>
        <w:t>)</w:t>
      </w:r>
      <w:r w:rsidR="0099502E">
        <w:rPr>
          <w:rFonts w:ascii="Times New Roman" w:hAnsi="Times New Roman" w:cs="Times New Roman"/>
          <w:sz w:val="26"/>
          <w:szCs w:val="26"/>
        </w:rPr>
        <w:t xml:space="preserve"> y</w:t>
      </w:r>
      <w:r w:rsidRPr="0099502E">
        <w:rPr>
          <w:rFonts w:ascii="Times New Roman" w:hAnsi="Times New Roman" w:cs="Times New Roman"/>
          <w:sz w:val="26"/>
          <w:szCs w:val="26"/>
        </w:rPr>
        <w:t xml:space="preserve">ears post qualification experience and registered with the Board MRTB. The head would be assisted with not less than </w:t>
      </w:r>
      <w:r w:rsidR="000D4E85">
        <w:rPr>
          <w:rFonts w:ascii="Times New Roman" w:hAnsi="Times New Roman" w:cs="Times New Roman"/>
          <w:sz w:val="26"/>
          <w:szCs w:val="26"/>
        </w:rPr>
        <w:t>five (</w:t>
      </w:r>
      <w:r w:rsidRPr="0099502E">
        <w:rPr>
          <w:rFonts w:ascii="Times New Roman" w:hAnsi="Times New Roman" w:cs="Times New Roman"/>
          <w:sz w:val="26"/>
          <w:szCs w:val="26"/>
        </w:rPr>
        <w:t>5</w:t>
      </w:r>
      <w:r w:rsidR="000D4E85">
        <w:rPr>
          <w:rFonts w:ascii="Times New Roman" w:hAnsi="Times New Roman" w:cs="Times New Roman"/>
          <w:sz w:val="26"/>
          <w:szCs w:val="26"/>
        </w:rPr>
        <w:t>)</w:t>
      </w:r>
      <w:r w:rsidRPr="0099502E">
        <w:rPr>
          <w:rFonts w:ascii="Times New Roman" w:hAnsi="Times New Roman" w:cs="Times New Roman"/>
          <w:sz w:val="26"/>
          <w:szCs w:val="26"/>
        </w:rPr>
        <w:t xml:space="preserve"> other lectures and Clinical Co-</w:t>
      </w:r>
      <w:proofErr w:type="spellStart"/>
      <w:r w:rsidRPr="0099502E">
        <w:rPr>
          <w:rFonts w:ascii="Times New Roman" w:hAnsi="Times New Roman" w:cs="Times New Roman"/>
          <w:sz w:val="26"/>
          <w:szCs w:val="26"/>
        </w:rPr>
        <w:t>ordinators</w:t>
      </w:r>
      <w:proofErr w:type="spellEnd"/>
      <w:r w:rsidRPr="0099502E">
        <w:rPr>
          <w:rFonts w:ascii="Times New Roman" w:hAnsi="Times New Roman" w:cs="Times New Roman"/>
          <w:sz w:val="26"/>
          <w:szCs w:val="26"/>
        </w:rPr>
        <w:t>.</w:t>
      </w:r>
    </w:p>
    <w:p w:rsidR="00A23E4A" w:rsidRPr="00CD5250" w:rsidRDefault="00A23E4A" w:rsidP="0099502E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A23E4A" w:rsidRPr="00F06A80" w:rsidRDefault="00A23E4A" w:rsidP="00A23E4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External Examination</w:t>
      </w:r>
    </w:p>
    <w:p w:rsidR="00F06A80" w:rsidRDefault="00F06A80" w:rsidP="00F06A8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06A80">
        <w:rPr>
          <w:rFonts w:ascii="Times New Roman" w:hAnsi="Times New Roman" w:cs="Times New Roman"/>
          <w:sz w:val="26"/>
          <w:szCs w:val="26"/>
        </w:rPr>
        <w:t xml:space="preserve">The </w:t>
      </w:r>
      <w:r w:rsidR="00495F94">
        <w:rPr>
          <w:rFonts w:ascii="Times New Roman" w:hAnsi="Times New Roman" w:cs="Times New Roman"/>
          <w:sz w:val="26"/>
          <w:szCs w:val="26"/>
        </w:rPr>
        <w:t>Registrar or</w:t>
      </w:r>
      <w:r>
        <w:rPr>
          <w:rFonts w:ascii="Times New Roman" w:hAnsi="Times New Roman" w:cs="Times New Roman"/>
          <w:sz w:val="26"/>
          <w:szCs w:val="26"/>
        </w:rPr>
        <w:t xml:space="preserve"> his representatives shall be included to serve as External Examiners in all professional examinations as may be prescribed by the National Universities Commission </w:t>
      </w:r>
      <w:r w:rsidR="00992229">
        <w:rPr>
          <w:rFonts w:ascii="Times New Roman" w:hAnsi="Times New Roman" w:cs="Times New Roman"/>
          <w:sz w:val="26"/>
          <w:szCs w:val="26"/>
        </w:rPr>
        <w:t>and the Board.</w:t>
      </w:r>
    </w:p>
    <w:p w:rsidR="00CD5250" w:rsidRPr="00F06A80" w:rsidRDefault="00CD5250" w:rsidP="00F06A8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F06A80" w:rsidRDefault="00CD5250" w:rsidP="00A23E4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5250">
        <w:rPr>
          <w:rFonts w:ascii="Times New Roman" w:hAnsi="Times New Roman" w:cs="Times New Roman"/>
          <w:b/>
          <w:sz w:val="26"/>
          <w:szCs w:val="26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ertification &amp; Licensing </w:t>
      </w:r>
    </w:p>
    <w:p w:rsidR="00BB017E" w:rsidRDefault="00BB017E" w:rsidP="002632A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 successful accreditation exercise</w:t>
      </w:r>
      <w:r w:rsidR="000D4E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the accredited Institution shall be issued with a certificate/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of accreditation. The accreditation 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is renewable every three (3) years, but the accreditation certificate is not renewable. Failure to renew this 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as at when due attracts a fine.</w:t>
      </w:r>
    </w:p>
    <w:p w:rsidR="002632A0" w:rsidRPr="002632A0" w:rsidRDefault="002632A0" w:rsidP="002632A0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BB017E" w:rsidRDefault="00BB017E" w:rsidP="00A23E4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Key Areas of Consideration</w:t>
      </w:r>
    </w:p>
    <w:p w:rsidR="00BB017E" w:rsidRDefault="00BB017E" w:rsidP="00BB017E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facilities for the course of studies shall include:</w:t>
      </w:r>
    </w:p>
    <w:p w:rsidR="00BB017E" w:rsidRDefault="00BB017E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Adequate numbers of well-ventilated classrooms each with a capacity for not less than fifty students.</w:t>
      </w:r>
    </w:p>
    <w:p w:rsidR="00BB017E" w:rsidRDefault="00BB017E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Student’s Lecture Notes </w:t>
      </w:r>
    </w:p>
    <w:p w:rsidR="00BB017E" w:rsidRDefault="00EC40E0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Well-ventilated</w:t>
      </w:r>
      <w:r w:rsidR="004A6A02">
        <w:rPr>
          <w:rFonts w:ascii="Times New Roman" w:hAnsi="Times New Roman" w:cs="Times New Roman"/>
          <w:sz w:val="26"/>
          <w:szCs w:val="26"/>
        </w:rPr>
        <w:t xml:space="preserve"> and illuminated workshop</w:t>
      </w:r>
      <w:r w:rsidR="00BD7E98">
        <w:rPr>
          <w:rFonts w:ascii="Times New Roman" w:hAnsi="Times New Roman" w:cs="Times New Roman"/>
          <w:sz w:val="26"/>
          <w:szCs w:val="26"/>
        </w:rPr>
        <w:t>s</w:t>
      </w:r>
      <w:r w:rsidR="00BB017E">
        <w:rPr>
          <w:rFonts w:ascii="Times New Roman" w:hAnsi="Times New Roman" w:cs="Times New Roman"/>
          <w:sz w:val="26"/>
          <w:szCs w:val="26"/>
        </w:rPr>
        <w:t>.</w:t>
      </w:r>
    </w:p>
    <w:p w:rsidR="00BB017E" w:rsidRDefault="00BB017E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least two (2) Demonstration Laborat</w:t>
      </w:r>
      <w:r w:rsidR="006E66F1">
        <w:rPr>
          <w:rFonts w:ascii="Times New Roman" w:hAnsi="Times New Roman" w:cs="Times New Roman"/>
          <w:sz w:val="26"/>
          <w:szCs w:val="26"/>
        </w:rPr>
        <w:t>o</w:t>
      </w:r>
      <w:r w:rsidR="00081789">
        <w:rPr>
          <w:rFonts w:ascii="Times New Roman" w:hAnsi="Times New Roman" w:cs="Times New Roman"/>
          <w:sz w:val="26"/>
          <w:szCs w:val="26"/>
        </w:rPr>
        <w:t>ries</w:t>
      </w:r>
    </w:p>
    <w:p w:rsidR="006C7D88" w:rsidRDefault="006C7D88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Well ventilated and illuminated fabrication rooms</w:t>
      </w:r>
    </w:p>
    <w:p w:rsidR="00D15312" w:rsidRDefault="00D15312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Well ventilated and illuminated plaster casting rooms</w:t>
      </w:r>
    </w:p>
    <w:p w:rsidR="00EC40E0" w:rsidRDefault="00EC40E0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HOD’s office with convenience and secretariat unit</w:t>
      </w:r>
    </w:p>
    <w:p w:rsidR="00081789" w:rsidRDefault="001E57B5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Minimum of </w:t>
      </w:r>
      <w:r w:rsidR="0041748A">
        <w:rPr>
          <w:rFonts w:ascii="Times New Roman" w:hAnsi="Times New Roman" w:cs="Times New Roman"/>
          <w:sz w:val="26"/>
          <w:szCs w:val="26"/>
        </w:rPr>
        <w:t>eight</w:t>
      </w:r>
      <w:r>
        <w:rPr>
          <w:rFonts w:ascii="Times New Roman" w:hAnsi="Times New Roman" w:cs="Times New Roman"/>
          <w:sz w:val="26"/>
          <w:szCs w:val="26"/>
        </w:rPr>
        <w:t xml:space="preserve"> (8</w:t>
      </w:r>
      <w:r w:rsidR="00081789">
        <w:rPr>
          <w:rFonts w:ascii="Times New Roman" w:hAnsi="Times New Roman" w:cs="Times New Roman"/>
          <w:sz w:val="26"/>
          <w:szCs w:val="26"/>
        </w:rPr>
        <w:t>) Office rooms/Staff rooms</w:t>
      </w:r>
    </w:p>
    <w:p w:rsidR="00081789" w:rsidRDefault="00081789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0D4E85">
        <w:rPr>
          <w:rFonts w:ascii="Times New Roman" w:hAnsi="Times New Roman" w:cs="Times New Roman"/>
          <w:sz w:val="26"/>
          <w:szCs w:val="26"/>
        </w:rPr>
        <w:t xml:space="preserve">Academic </w:t>
      </w:r>
      <w:r>
        <w:rPr>
          <w:rFonts w:ascii="Times New Roman" w:hAnsi="Times New Roman" w:cs="Times New Roman"/>
          <w:sz w:val="26"/>
          <w:szCs w:val="26"/>
        </w:rPr>
        <w:t xml:space="preserve">Time </w:t>
      </w:r>
      <w:r w:rsidR="009E5986">
        <w:rPr>
          <w:rFonts w:ascii="Times New Roman" w:hAnsi="Times New Roman" w:cs="Times New Roman"/>
          <w:sz w:val="26"/>
          <w:szCs w:val="26"/>
        </w:rPr>
        <w:t xml:space="preserve">Table </w:t>
      </w:r>
    </w:p>
    <w:p w:rsidR="009E5986" w:rsidRDefault="009E5986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Tutorial and Seminar rooms</w:t>
      </w:r>
    </w:p>
    <w:p w:rsidR="009E5986" w:rsidRDefault="0018244F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Assessment</w:t>
      </w:r>
      <w:r w:rsidR="005D16AF">
        <w:rPr>
          <w:rFonts w:ascii="Times New Roman" w:hAnsi="Times New Roman" w:cs="Times New Roman"/>
          <w:sz w:val="26"/>
          <w:szCs w:val="26"/>
        </w:rPr>
        <w:t xml:space="preserve"> </w:t>
      </w:r>
      <w:r w:rsidR="009E5986">
        <w:rPr>
          <w:rFonts w:ascii="Times New Roman" w:hAnsi="Times New Roman" w:cs="Times New Roman"/>
          <w:sz w:val="26"/>
          <w:szCs w:val="26"/>
        </w:rPr>
        <w:t>Room</w:t>
      </w:r>
      <w:r w:rsidR="005D16AF">
        <w:rPr>
          <w:rFonts w:ascii="Times New Roman" w:hAnsi="Times New Roman" w:cs="Times New Roman"/>
          <w:sz w:val="26"/>
          <w:szCs w:val="26"/>
        </w:rPr>
        <w:t>(</w:t>
      </w:r>
      <w:r w:rsidR="009E5986">
        <w:rPr>
          <w:rFonts w:ascii="Times New Roman" w:hAnsi="Times New Roman" w:cs="Times New Roman"/>
          <w:sz w:val="26"/>
          <w:szCs w:val="26"/>
        </w:rPr>
        <w:t>s</w:t>
      </w:r>
      <w:r w:rsidR="005D16AF">
        <w:rPr>
          <w:rFonts w:ascii="Times New Roman" w:hAnsi="Times New Roman" w:cs="Times New Roman"/>
          <w:sz w:val="26"/>
          <w:szCs w:val="26"/>
        </w:rPr>
        <w:t>)</w:t>
      </w:r>
    </w:p>
    <w:p w:rsidR="009E5986" w:rsidRDefault="009E5986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Admission Requirements </w:t>
      </w:r>
    </w:p>
    <w:p w:rsidR="00C02CA8" w:rsidRDefault="00911235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C02CA8">
        <w:rPr>
          <w:rFonts w:ascii="Times New Roman" w:hAnsi="Times New Roman" w:cs="Times New Roman"/>
          <w:sz w:val="26"/>
          <w:szCs w:val="26"/>
        </w:rPr>
        <w:t xml:space="preserve">easonable </w:t>
      </w:r>
      <w:r w:rsidR="009A3FA2">
        <w:rPr>
          <w:rFonts w:ascii="Times New Roman" w:hAnsi="Times New Roman" w:cs="Times New Roman"/>
          <w:sz w:val="26"/>
          <w:szCs w:val="26"/>
        </w:rPr>
        <w:t xml:space="preserve">numbers of toilets for </w:t>
      </w:r>
      <w:r w:rsidR="00D63291">
        <w:rPr>
          <w:rFonts w:ascii="Times New Roman" w:hAnsi="Times New Roman" w:cs="Times New Roman"/>
          <w:sz w:val="26"/>
          <w:szCs w:val="26"/>
        </w:rPr>
        <w:t>the staff</w:t>
      </w:r>
      <w:r w:rsidR="001D1B4C">
        <w:rPr>
          <w:rFonts w:ascii="Times New Roman" w:hAnsi="Times New Roman" w:cs="Times New Roman"/>
          <w:sz w:val="26"/>
          <w:szCs w:val="26"/>
        </w:rPr>
        <w:t xml:space="preserve"> and</w:t>
      </w:r>
      <w:r w:rsidR="00D63291">
        <w:rPr>
          <w:rFonts w:ascii="Times New Roman" w:hAnsi="Times New Roman" w:cs="Times New Roman"/>
          <w:sz w:val="26"/>
          <w:szCs w:val="26"/>
        </w:rPr>
        <w:t xml:space="preserve"> students</w:t>
      </w:r>
    </w:p>
    <w:p w:rsidR="009A3FA2" w:rsidRDefault="009A3FA2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Lecture Schedules</w:t>
      </w:r>
    </w:p>
    <w:p w:rsidR="009A3FA2" w:rsidRDefault="009A3FA2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Practical Exposure </w:t>
      </w:r>
    </w:p>
    <w:p w:rsidR="009A3FA2" w:rsidRDefault="009A3FA2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External Examiners Reports </w:t>
      </w:r>
    </w:p>
    <w:p w:rsidR="009A3FA2" w:rsidRDefault="009A3FA2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Student’s Mode of Dressing </w:t>
      </w:r>
    </w:p>
    <w:p w:rsidR="009A3FA2" w:rsidRDefault="009A3FA2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departmental library with curre</w:t>
      </w:r>
      <w:r w:rsidR="00A84CFF">
        <w:rPr>
          <w:rFonts w:ascii="Times New Roman" w:hAnsi="Times New Roman" w:cs="Times New Roman"/>
          <w:sz w:val="26"/>
          <w:szCs w:val="26"/>
        </w:rPr>
        <w:t xml:space="preserve">nt textbooks and journals in Prosthetics and Orthotics </w:t>
      </w:r>
      <w:r>
        <w:rPr>
          <w:rFonts w:ascii="Times New Roman" w:hAnsi="Times New Roman" w:cs="Times New Roman"/>
          <w:sz w:val="26"/>
          <w:szCs w:val="26"/>
        </w:rPr>
        <w:t>courses.</w:t>
      </w:r>
    </w:p>
    <w:p w:rsidR="00717EF7" w:rsidRDefault="00BD7E98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departmental School Bus for students</w:t>
      </w:r>
    </w:p>
    <w:p w:rsidR="00BD7E98" w:rsidRDefault="00717EF7" w:rsidP="00BB01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Health and safety</w:t>
      </w:r>
      <w:r w:rsidR="00BD7E98">
        <w:rPr>
          <w:rFonts w:ascii="Times New Roman" w:hAnsi="Times New Roman" w:cs="Times New Roman"/>
          <w:sz w:val="26"/>
          <w:szCs w:val="26"/>
        </w:rPr>
        <w:t>.</w:t>
      </w:r>
    </w:p>
    <w:p w:rsidR="006D15D9" w:rsidRDefault="006D15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D15D9" w:rsidRDefault="006D15D9" w:rsidP="006D15D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PHYSICAL FACILITIES </w:t>
      </w:r>
    </w:p>
    <w:p w:rsidR="006D15D9" w:rsidRDefault="006D15D9" w:rsidP="006D15D9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PROSTHETIC &amp; ORTHOTIC</w:t>
      </w:r>
    </w:p>
    <w:p w:rsidR="006D15D9" w:rsidRPr="006D15D9" w:rsidRDefault="006D15D9" w:rsidP="006D15D9">
      <w:pPr>
        <w:pStyle w:val="ListParagraph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D15D9">
        <w:rPr>
          <w:rFonts w:ascii="Times New Roman" w:hAnsi="Times New Roman" w:cs="Times New Roman"/>
          <w:b/>
          <w:sz w:val="26"/>
          <w:szCs w:val="26"/>
          <w:u w:val="single"/>
        </w:rPr>
        <w:t>Physical Facility:-</w:t>
      </w:r>
      <w:r>
        <w:t xml:space="preserve"> </w:t>
      </w:r>
      <w:r w:rsidR="00483E2A">
        <w:rPr>
          <w:rFonts w:ascii="Times New Roman" w:hAnsi="Times New Roman" w:cs="Times New Roman"/>
          <w:sz w:val="26"/>
          <w:szCs w:val="26"/>
        </w:rPr>
        <w:t>A purpose-built</w:t>
      </w:r>
      <w:r>
        <w:rPr>
          <w:rFonts w:ascii="Times New Roman" w:hAnsi="Times New Roman" w:cs="Times New Roman"/>
          <w:sz w:val="26"/>
          <w:szCs w:val="26"/>
        </w:rPr>
        <w:t xml:space="preserve"> departmental building </w:t>
      </w:r>
      <w:r w:rsidR="00635DA2">
        <w:rPr>
          <w:rFonts w:ascii="Times New Roman" w:hAnsi="Times New Roman" w:cs="Times New Roman"/>
          <w:sz w:val="26"/>
          <w:szCs w:val="26"/>
        </w:rPr>
        <w:t xml:space="preserve">with a conspicuous sign board </w:t>
      </w:r>
      <w:r>
        <w:rPr>
          <w:rFonts w:ascii="Times New Roman" w:hAnsi="Times New Roman" w:cs="Times New Roman"/>
          <w:sz w:val="26"/>
          <w:szCs w:val="26"/>
        </w:rPr>
        <w:t>that will comprise the followings:-</w:t>
      </w:r>
    </w:p>
    <w:p w:rsidR="00B44E13" w:rsidRDefault="006D15D9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Reception with patient waiting area, table/chair for the receptionist or record clerk. Upright sitting chairs for patients </w:t>
      </w:r>
    </w:p>
    <w:p w:rsidR="006D15D9" w:rsidRDefault="00BA6C0D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Assessment room </w:t>
      </w:r>
      <w:r w:rsidR="006D15D9">
        <w:rPr>
          <w:rFonts w:ascii="Times New Roman" w:hAnsi="Times New Roman" w:cs="Times New Roman"/>
          <w:sz w:val="26"/>
          <w:szCs w:val="26"/>
        </w:rPr>
        <w:t>with couch bed and chair</w:t>
      </w:r>
    </w:p>
    <w:p w:rsidR="00D63598" w:rsidRDefault="006D15D9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Fitting area with adjustable parallel walking rails, long wall mirror and upright sitting chairs for patients</w:t>
      </w:r>
    </w:p>
    <w:p w:rsidR="00D63598" w:rsidRDefault="00096F40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Prosthetist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D63598">
        <w:rPr>
          <w:rFonts w:ascii="Times New Roman" w:hAnsi="Times New Roman" w:cs="Times New Roman"/>
          <w:sz w:val="26"/>
          <w:szCs w:val="26"/>
        </w:rPr>
        <w:t>Orthotist</w:t>
      </w:r>
      <w:proofErr w:type="spellEnd"/>
      <w:r w:rsidR="00D63598">
        <w:rPr>
          <w:rFonts w:ascii="Times New Roman" w:hAnsi="Times New Roman" w:cs="Times New Roman"/>
          <w:sz w:val="26"/>
          <w:szCs w:val="26"/>
        </w:rPr>
        <w:t xml:space="preserve"> common room</w:t>
      </w:r>
    </w:p>
    <w:p w:rsidR="006D15D9" w:rsidRDefault="00D63598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Casting Technique room</w:t>
      </w:r>
    </w:p>
    <w:p w:rsidR="00D63598" w:rsidRDefault="00096F40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Prosthetic/</w:t>
      </w:r>
      <w:r w:rsidR="00D63598">
        <w:rPr>
          <w:rFonts w:ascii="Times New Roman" w:hAnsi="Times New Roman" w:cs="Times New Roman"/>
          <w:sz w:val="26"/>
          <w:szCs w:val="26"/>
        </w:rPr>
        <w:t>Orthotic Laboratory (combined or separated)</w:t>
      </w:r>
    </w:p>
    <w:p w:rsidR="00D63598" w:rsidRDefault="00BA6C0D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Gait training </w:t>
      </w:r>
      <w:r w:rsidR="00D63598">
        <w:rPr>
          <w:rFonts w:ascii="Times New Roman" w:hAnsi="Times New Roman" w:cs="Times New Roman"/>
          <w:sz w:val="26"/>
          <w:szCs w:val="26"/>
        </w:rPr>
        <w:t>room</w:t>
      </w:r>
    </w:p>
    <w:p w:rsidR="00D63598" w:rsidRDefault="00BA6C0D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Casting modification/</w:t>
      </w:r>
      <w:proofErr w:type="spellStart"/>
      <w:r w:rsidR="00D63598">
        <w:rPr>
          <w:rFonts w:ascii="Times New Roman" w:hAnsi="Times New Roman" w:cs="Times New Roman"/>
          <w:sz w:val="26"/>
          <w:szCs w:val="26"/>
        </w:rPr>
        <w:t>Orthopaedic</w:t>
      </w:r>
      <w:proofErr w:type="spellEnd"/>
      <w:r w:rsidR="00D63598">
        <w:rPr>
          <w:rFonts w:ascii="Times New Roman" w:hAnsi="Times New Roman" w:cs="Times New Roman"/>
          <w:sz w:val="26"/>
          <w:szCs w:val="26"/>
        </w:rPr>
        <w:t xml:space="preserve"> shoe/Appliances room</w:t>
      </w:r>
    </w:p>
    <w:p w:rsidR="00D63598" w:rsidRDefault="00D63598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Lamination room with air expeller wall fan</w:t>
      </w:r>
    </w:p>
    <w:p w:rsidR="00D63598" w:rsidRDefault="00BA6C0D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Workshop </w:t>
      </w:r>
      <w:r w:rsidR="00D63598">
        <w:rPr>
          <w:rFonts w:ascii="Times New Roman" w:hAnsi="Times New Roman" w:cs="Times New Roman"/>
          <w:sz w:val="26"/>
          <w:szCs w:val="26"/>
        </w:rPr>
        <w:t>room</w:t>
      </w:r>
    </w:p>
    <w:p w:rsidR="00D63598" w:rsidRDefault="00D63598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Machinist/Repair section room</w:t>
      </w:r>
    </w:p>
    <w:p w:rsidR="00D63598" w:rsidRDefault="00D63598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Quality control room</w:t>
      </w:r>
    </w:p>
    <w:p w:rsidR="00D63598" w:rsidRDefault="00D63598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Stores</w:t>
      </w:r>
    </w:p>
    <w:p w:rsidR="00EA570A" w:rsidRDefault="00EA570A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Pathology laboratory</w:t>
      </w:r>
    </w:p>
    <w:p w:rsidR="00EA570A" w:rsidRDefault="00EA570A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Orthotic laboratory/leather workshop</w:t>
      </w:r>
    </w:p>
    <w:p w:rsidR="00EA570A" w:rsidRDefault="00EA570A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Chemistry laboratory</w:t>
      </w:r>
    </w:p>
    <w:p w:rsidR="00EA570A" w:rsidRDefault="00EA570A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Biology laboratory</w:t>
      </w:r>
    </w:p>
    <w:p w:rsidR="00EA570A" w:rsidRDefault="00EA570A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Mobility Aid design laboratory</w:t>
      </w:r>
    </w:p>
    <w:p w:rsidR="00EA570A" w:rsidRDefault="00EA570A" w:rsidP="00674210">
      <w:pPr>
        <w:pStyle w:val="ListParagraph"/>
        <w:numPr>
          <w:ilvl w:val="0"/>
          <w:numId w:val="4"/>
        </w:numPr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Class rooms</w:t>
      </w:r>
    </w:p>
    <w:p w:rsidR="00336D2A" w:rsidRDefault="00336D2A" w:rsidP="00336D2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36D2A">
        <w:rPr>
          <w:rFonts w:ascii="Times New Roman" w:hAnsi="Times New Roman" w:cs="Times New Roman"/>
          <w:b/>
          <w:sz w:val="26"/>
          <w:szCs w:val="26"/>
          <w:u w:val="single"/>
        </w:rPr>
        <w:t>Basic Machineries/</w:t>
      </w:r>
      <w:proofErr w:type="spellStart"/>
      <w:r w:rsidRPr="00336D2A">
        <w:rPr>
          <w:rFonts w:ascii="Times New Roman" w:hAnsi="Times New Roman" w:cs="Times New Roman"/>
          <w:b/>
          <w:sz w:val="26"/>
          <w:szCs w:val="26"/>
          <w:u w:val="single"/>
        </w:rPr>
        <w:t>Equipments</w:t>
      </w:r>
      <w:proofErr w:type="spellEnd"/>
      <w:r w:rsidRPr="00336D2A">
        <w:rPr>
          <w:rFonts w:ascii="Times New Roman" w:hAnsi="Times New Roman" w:cs="Times New Roman"/>
          <w:b/>
          <w:sz w:val="26"/>
          <w:szCs w:val="26"/>
          <w:u w:val="single"/>
        </w:rPr>
        <w:t xml:space="preserve"> and Tools</w:t>
      </w:r>
    </w:p>
    <w:p w:rsidR="00336D2A" w:rsidRPr="00674210" w:rsidRDefault="00B6383C" w:rsidP="00674210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Assessment</w:t>
      </w:r>
      <w:r w:rsidR="00674210">
        <w:rPr>
          <w:rFonts w:ascii="Times New Roman" w:hAnsi="Times New Roman" w:cs="Times New Roman"/>
          <w:b/>
          <w:sz w:val="26"/>
          <w:szCs w:val="26"/>
        </w:rPr>
        <w:t xml:space="preserve"> Room</w:t>
      </w:r>
      <w:proofErr w:type="gramStart"/>
      <w:r w:rsidR="00674210">
        <w:rPr>
          <w:rFonts w:ascii="Times New Roman" w:hAnsi="Times New Roman" w:cs="Times New Roman"/>
          <w:b/>
          <w:sz w:val="26"/>
          <w:szCs w:val="26"/>
        </w:rPr>
        <w:t>:-</w:t>
      </w:r>
      <w:proofErr w:type="gramEnd"/>
      <w:r w:rsidR="00674210">
        <w:rPr>
          <w:rFonts w:ascii="Times New Roman" w:hAnsi="Times New Roman" w:cs="Times New Roman"/>
          <w:sz w:val="26"/>
          <w:szCs w:val="26"/>
        </w:rPr>
        <w:t xml:space="preserve"> Measurement charts, measuring rules, Goniometer, Raising Blocks, Slump gauge measure.</w:t>
      </w:r>
    </w:p>
    <w:p w:rsidR="00674210" w:rsidRPr="00674210" w:rsidRDefault="00674210" w:rsidP="00674210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Plaster Cast Room: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4210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laster Cutting Machine, </w:t>
      </w:r>
      <w:proofErr w:type="spellStart"/>
      <w:r>
        <w:rPr>
          <w:rFonts w:ascii="Times New Roman" w:hAnsi="Times New Roman" w:cs="Times New Roman"/>
          <w:sz w:val="26"/>
          <w:szCs w:val="26"/>
        </w:rPr>
        <w:t>Surfoam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Rasp, Plaster Mixer bowl, Spatula, cast stool, Indelible pencils, scissors, plaster shears, Vaseline, nail pulley, card boards, fauna knives.</w:t>
      </w:r>
    </w:p>
    <w:p w:rsidR="00674210" w:rsidRPr="00674210" w:rsidRDefault="00674210" w:rsidP="00674210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Prosthetic – Orthotic Laboratory:- </w:t>
      </w:r>
      <w:r>
        <w:rPr>
          <w:rFonts w:ascii="Times New Roman" w:hAnsi="Times New Roman" w:cs="Times New Roman"/>
          <w:sz w:val="26"/>
          <w:szCs w:val="26"/>
        </w:rPr>
        <w:t>Grinding/Polishing machine, Metal Cutting Machine, Drilling Press or Brace, Anvil, Vice Oven, Complete</w:t>
      </w:r>
      <w:r w:rsidR="00096F40">
        <w:rPr>
          <w:rFonts w:ascii="Times New Roman" w:hAnsi="Times New Roman" w:cs="Times New Roman"/>
          <w:sz w:val="26"/>
          <w:szCs w:val="26"/>
        </w:rPr>
        <w:t xml:space="preserve"> Tool Box, Protective gadgets, Hack saw, Plier frame  with blades or</w:t>
      </w:r>
      <w:r>
        <w:rPr>
          <w:rFonts w:ascii="Times New Roman" w:hAnsi="Times New Roman" w:cs="Times New Roman"/>
          <w:sz w:val="26"/>
          <w:szCs w:val="26"/>
        </w:rPr>
        <w:t xml:space="preserve"> Table Band Saw, Hammers, Rivet Cutters, Screw Driver, P</w:t>
      </w:r>
      <w:r w:rsidR="00096F40">
        <w:rPr>
          <w:rFonts w:ascii="Times New Roman" w:hAnsi="Times New Roman" w:cs="Times New Roman"/>
          <w:sz w:val="26"/>
          <w:szCs w:val="26"/>
        </w:rPr>
        <w:t>unches, Files, Drill Bits, Sciss</w:t>
      </w:r>
      <w:r>
        <w:rPr>
          <w:rFonts w:ascii="Times New Roman" w:hAnsi="Times New Roman" w:cs="Times New Roman"/>
          <w:sz w:val="26"/>
          <w:szCs w:val="26"/>
        </w:rPr>
        <w:t>ors, Rule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rs, T-</w:t>
      </w:r>
      <w:r w:rsidR="00492046">
        <w:rPr>
          <w:rFonts w:ascii="Times New Roman" w:hAnsi="Times New Roman" w:cs="Times New Roman"/>
          <w:sz w:val="26"/>
          <w:szCs w:val="26"/>
        </w:rPr>
        <w:t>Square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74210" w:rsidRPr="00895ED6" w:rsidRDefault="00492046" w:rsidP="00674210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Lamination Room: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92046">
        <w:rPr>
          <w:rFonts w:ascii="Times New Roman" w:hAnsi="Times New Roman" w:cs="Times New Roman"/>
          <w:sz w:val="26"/>
          <w:szCs w:val="26"/>
        </w:rPr>
        <w:t>Va</w:t>
      </w:r>
      <w:r>
        <w:rPr>
          <w:rFonts w:ascii="Times New Roman" w:hAnsi="Times New Roman" w:cs="Times New Roman"/>
          <w:sz w:val="26"/>
          <w:szCs w:val="26"/>
        </w:rPr>
        <w:t>ccum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Machine, Sealing Iron, Scissors, Tape Measure, T-square</w:t>
      </w:r>
      <w:r w:rsidR="00B02659">
        <w:rPr>
          <w:rFonts w:ascii="Times New Roman" w:hAnsi="Times New Roman" w:cs="Times New Roman"/>
          <w:sz w:val="26"/>
          <w:szCs w:val="26"/>
        </w:rPr>
        <w:t>, Spatula, cardboards and cups PVA Measuring Instrument, Fauna knives.</w:t>
      </w:r>
    </w:p>
    <w:p w:rsidR="003445FC" w:rsidRPr="00EC24F0" w:rsidRDefault="003445FC" w:rsidP="00674210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Wood Section: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45FC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ork benches with wooden Vice, Rasps, Filer, frame with blades or Table Band Saw, Hammers, Couch chisels, Iron punchers, </w:t>
      </w:r>
      <w:r w:rsidR="00EC24F0">
        <w:rPr>
          <w:rFonts w:ascii="Times New Roman" w:hAnsi="Times New Roman" w:cs="Times New Roman"/>
          <w:sz w:val="26"/>
          <w:szCs w:val="26"/>
        </w:rPr>
        <w:t xml:space="preserve">Screw </w:t>
      </w:r>
      <w:r>
        <w:rPr>
          <w:rFonts w:ascii="Times New Roman" w:hAnsi="Times New Roman" w:cs="Times New Roman"/>
          <w:sz w:val="26"/>
          <w:szCs w:val="26"/>
        </w:rPr>
        <w:t xml:space="preserve">driven, </w:t>
      </w:r>
      <w:r w:rsidR="00EC24F0">
        <w:rPr>
          <w:rFonts w:ascii="Times New Roman" w:hAnsi="Times New Roman" w:cs="Times New Roman"/>
          <w:sz w:val="26"/>
          <w:szCs w:val="26"/>
        </w:rPr>
        <w:t>Drill Bits, Saws, T-square, Micrometer clamp, Fauna knives in Table Band saw, hack saw frame with blades.</w:t>
      </w:r>
    </w:p>
    <w:p w:rsidR="00EC24F0" w:rsidRPr="00EA570A" w:rsidRDefault="00EC24F0" w:rsidP="00674210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Machine/Repair Section:</w:t>
      </w:r>
      <w:r>
        <w:rPr>
          <w:rFonts w:ascii="Times New Roman" w:hAnsi="Times New Roman" w:cs="Times New Roman"/>
          <w:sz w:val="26"/>
          <w:szCs w:val="26"/>
        </w:rPr>
        <w:t>- Lathe machine, Drill press or chest Brace, Welding machine, Work bench with iron vices, Anvil, Iron clamp, metal cutting machine or Guil</w:t>
      </w:r>
      <w:r w:rsidR="009B3009">
        <w:rPr>
          <w:rFonts w:ascii="Times New Roman" w:hAnsi="Times New Roman" w:cs="Times New Roman"/>
          <w:sz w:val="26"/>
          <w:szCs w:val="26"/>
        </w:rPr>
        <w:t>lotine Rasps, Files, hammers, Screw Drivers, Reamers, T-square, Drill Bits, Hack Saw frames with blades, Grinding/Polishing machine, Cutting pliers, Pincers, Metal shears, protective</w:t>
      </w:r>
      <w:r w:rsidR="00F22127">
        <w:rPr>
          <w:rFonts w:ascii="Times New Roman" w:hAnsi="Times New Roman" w:cs="Times New Roman"/>
          <w:sz w:val="26"/>
          <w:szCs w:val="26"/>
        </w:rPr>
        <w:t xml:space="preserve"> gadgets.</w:t>
      </w:r>
    </w:p>
    <w:p w:rsidR="00EA570A" w:rsidRPr="00EA570A" w:rsidRDefault="00125D5E" w:rsidP="00125D5E">
      <w:p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Others:- X-ray </w:t>
      </w:r>
      <w:r>
        <w:rPr>
          <w:rFonts w:ascii="Times New Roman" w:hAnsi="Times New Roman" w:cs="Times New Roman"/>
          <w:sz w:val="26"/>
          <w:szCs w:val="26"/>
        </w:rPr>
        <w:t xml:space="preserve">viewer, Hot air ovum, spectrophotometer, Plastic wielding machine, jig machine, oven, suction machine, histological slides/CDS, Bones, Stains/Dyes, </w:t>
      </w:r>
      <w:proofErr w:type="spellStart"/>
      <w:r>
        <w:rPr>
          <w:rFonts w:ascii="Times New Roman" w:hAnsi="Times New Roman" w:cs="Times New Roman"/>
          <w:sz w:val="26"/>
          <w:szCs w:val="26"/>
        </w:rPr>
        <w:t>Stokinettes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Bandages, Eva foam, Adhesives, Leather, </w:t>
      </w:r>
      <w:proofErr w:type="spellStart"/>
      <w:r>
        <w:rPr>
          <w:rFonts w:ascii="Times New Roman" w:hAnsi="Times New Roman" w:cs="Times New Roman"/>
          <w:sz w:val="26"/>
          <w:szCs w:val="26"/>
        </w:rPr>
        <w:t>Hardner</w:t>
      </w:r>
      <w:proofErr w:type="spellEnd"/>
      <w:r>
        <w:rPr>
          <w:rFonts w:ascii="Times New Roman" w:hAnsi="Times New Roman" w:cs="Times New Roman"/>
          <w:sz w:val="26"/>
          <w:szCs w:val="26"/>
        </w:rPr>
        <w:t>, Microscope, Microt</w:t>
      </w:r>
      <w:r w:rsidR="000D4DD3">
        <w:rPr>
          <w:rFonts w:ascii="Times New Roman" w:hAnsi="Times New Roman" w:cs="Times New Roman"/>
          <w:sz w:val="26"/>
          <w:szCs w:val="26"/>
        </w:rPr>
        <w:t>one, Automatic tissue processor, wrench.</w:t>
      </w:r>
      <w:r w:rsidR="00EA570A" w:rsidRPr="00EA57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2127" w:rsidRPr="00F22127" w:rsidRDefault="00F22127" w:rsidP="00674210">
      <w:pPr>
        <w:pStyle w:val="ListParagraph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Patients and Staff Toilets:</w:t>
      </w:r>
      <w:r>
        <w:rPr>
          <w:rFonts w:ascii="Times New Roman" w:hAnsi="Times New Roman" w:cs="Times New Roman"/>
          <w:sz w:val="26"/>
          <w:szCs w:val="26"/>
        </w:rPr>
        <w:t>- Separated rooms</w:t>
      </w:r>
    </w:p>
    <w:p w:rsidR="00F22127" w:rsidRDefault="00F22127" w:rsidP="00F2212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Mode of Dressing:</w:t>
      </w:r>
      <w:r>
        <w:rPr>
          <w:rFonts w:ascii="Times New Roman" w:hAnsi="Times New Roman" w:cs="Times New Roman"/>
          <w:sz w:val="26"/>
          <w:szCs w:val="26"/>
        </w:rPr>
        <w:t>-</w:t>
      </w:r>
    </w:p>
    <w:p w:rsidR="00F22127" w:rsidRDefault="00A2288B" w:rsidP="00F221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</w:t>
      </w:r>
      <w:r w:rsidR="00F22127">
        <w:rPr>
          <w:rFonts w:ascii="Times New Roman" w:hAnsi="Times New Roman" w:cs="Times New Roman"/>
          <w:sz w:val="26"/>
          <w:szCs w:val="26"/>
        </w:rPr>
        <w:t>ong overalls f</w:t>
      </w:r>
      <w:r w:rsidR="000F453E">
        <w:rPr>
          <w:rFonts w:ascii="Times New Roman" w:hAnsi="Times New Roman" w:cs="Times New Roman"/>
          <w:sz w:val="26"/>
          <w:szCs w:val="26"/>
        </w:rPr>
        <w:t xml:space="preserve">or </w:t>
      </w:r>
      <w:proofErr w:type="spellStart"/>
      <w:r w:rsidR="000F453E">
        <w:rPr>
          <w:rFonts w:ascii="Times New Roman" w:hAnsi="Times New Roman" w:cs="Times New Roman"/>
          <w:sz w:val="26"/>
          <w:szCs w:val="26"/>
        </w:rPr>
        <w:t>prosthetists</w:t>
      </w:r>
      <w:proofErr w:type="spellEnd"/>
      <w:r w:rsidR="000F453E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F22127">
        <w:rPr>
          <w:rFonts w:ascii="Times New Roman" w:hAnsi="Times New Roman" w:cs="Times New Roman"/>
          <w:sz w:val="26"/>
          <w:szCs w:val="26"/>
        </w:rPr>
        <w:t>Orthotists</w:t>
      </w:r>
      <w:proofErr w:type="spellEnd"/>
      <w:r w:rsidR="00F22127">
        <w:rPr>
          <w:rFonts w:ascii="Times New Roman" w:hAnsi="Times New Roman" w:cs="Times New Roman"/>
          <w:sz w:val="26"/>
          <w:szCs w:val="26"/>
        </w:rPr>
        <w:t xml:space="preserve"> an</w:t>
      </w:r>
      <w:r w:rsidR="005A5CCE">
        <w:rPr>
          <w:rFonts w:ascii="Times New Roman" w:hAnsi="Times New Roman" w:cs="Times New Roman"/>
          <w:sz w:val="26"/>
          <w:szCs w:val="26"/>
        </w:rPr>
        <w:t>d Assistants because of workshop</w:t>
      </w:r>
      <w:r w:rsidR="00F22127">
        <w:rPr>
          <w:rFonts w:ascii="Times New Roman" w:hAnsi="Times New Roman" w:cs="Times New Roman"/>
          <w:sz w:val="26"/>
          <w:szCs w:val="26"/>
        </w:rPr>
        <w:t xml:space="preserve"> responsibilities, duties and involvement.</w:t>
      </w:r>
    </w:p>
    <w:p w:rsidR="00F22127" w:rsidRDefault="00F22127" w:rsidP="00F2212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Khaki long overalls for Technicians/</w:t>
      </w:r>
      <w:proofErr w:type="spellStart"/>
      <w:r>
        <w:rPr>
          <w:rFonts w:ascii="Times New Roman" w:hAnsi="Times New Roman" w:cs="Times New Roman"/>
          <w:sz w:val="26"/>
          <w:szCs w:val="26"/>
        </w:rPr>
        <w:t>craftmen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because of fabrication/workshop environment. </w:t>
      </w:r>
    </w:p>
    <w:p w:rsidR="00895ED6" w:rsidRDefault="00895E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41432" w:rsidRDefault="00241432" w:rsidP="002414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1432" w:rsidRDefault="00241432" w:rsidP="0024143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FINANCIAL OBLIGATION</w:t>
      </w:r>
    </w:p>
    <w:p w:rsidR="00241432" w:rsidRDefault="00241432" w:rsidP="0024143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following financial obligation breakdown is for your information and necessary action (s):</w:t>
      </w:r>
    </w:p>
    <w:p w:rsidR="00241432" w:rsidRDefault="00241432" w:rsidP="002414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Administrative charges and other logistics for the </w:t>
      </w:r>
      <w:r w:rsidR="00BE5694">
        <w:rPr>
          <w:rFonts w:ascii="Times New Roman" w:hAnsi="Times New Roman" w:cs="Times New Roman"/>
          <w:sz w:val="26"/>
          <w:szCs w:val="26"/>
        </w:rPr>
        <w:t>five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E569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) accreditation team members is </w:t>
      </w:r>
      <w:r w:rsidR="00BE5694">
        <w:rPr>
          <w:rFonts w:ascii="Times New Roman" w:hAnsi="Times New Roman" w:cs="Times New Roman"/>
          <w:sz w:val="26"/>
          <w:szCs w:val="26"/>
        </w:rPr>
        <w:t>one million, eighty one thousand, two hundred and fifty naira (N1,081,250.00</w:t>
      </w:r>
      <w:r>
        <w:rPr>
          <w:rFonts w:ascii="Times New Roman" w:hAnsi="Times New Roman" w:cs="Times New Roman"/>
          <w:sz w:val="26"/>
          <w:szCs w:val="26"/>
        </w:rPr>
        <w:t xml:space="preserve">) only. This should be paid to the </w:t>
      </w:r>
      <w:r w:rsidR="007D175E">
        <w:rPr>
          <w:rFonts w:ascii="Times New Roman" w:hAnsi="Times New Roman" w:cs="Times New Roman"/>
          <w:sz w:val="26"/>
          <w:szCs w:val="26"/>
        </w:rPr>
        <w:t xml:space="preserve">Federal Government </w:t>
      </w:r>
      <w:proofErr w:type="spellStart"/>
      <w:r w:rsidR="007D175E">
        <w:rPr>
          <w:rFonts w:ascii="Times New Roman" w:hAnsi="Times New Roman" w:cs="Times New Roman"/>
          <w:sz w:val="26"/>
          <w:szCs w:val="26"/>
        </w:rPr>
        <w:t>Remita’s</w:t>
      </w:r>
      <w:proofErr w:type="spellEnd"/>
      <w:r w:rsidR="007D175E">
        <w:rPr>
          <w:rFonts w:ascii="Times New Roman" w:hAnsi="Times New Roman" w:cs="Times New Roman"/>
          <w:sz w:val="26"/>
          <w:szCs w:val="26"/>
        </w:rPr>
        <w:t xml:space="preserve"> Account as shown below on or before two weeks to the agreed accreditation date in order to ascertain the readiness of your institution towards the</w:t>
      </w:r>
      <w:r w:rsidR="00BE5694">
        <w:rPr>
          <w:rFonts w:ascii="Times New Roman" w:hAnsi="Times New Roman" w:cs="Times New Roman"/>
          <w:sz w:val="26"/>
          <w:szCs w:val="26"/>
        </w:rPr>
        <w:t xml:space="preserve"> </w:t>
      </w:r>
      <w:r w:rsidR="007D175E">
        <w:rPr>
          <w:rFonts w:ascii="Times New Roman" w:hAnsi="Times New Roman" w:cs="Times New Roman"/>
          <w:sz w:val="26"/>
          <w:szCs w:val="26"/>
        </w:rPr>
        <w:t xml:space="preserve">accreditation </w:t>
      </w:r>
      <w:r w:rsidR="00BE5694">
        <w:rPr>
          <w:rFonts w:ascii="Times New Roman" w:hAnsi="Times New Roman" w:cs="Times New Roman"/>
          <w:sz w:val="26"/>
          <w:szCs w:val="26"/>
        </w:rPr>
        <w:t>exercise.</w:t>
      </w:r>
    </w:p>
    <w:p w:rsidR="00AD2D46" w:rsidRDefault="00AD2D46" w:rsidP="0024143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Others that should be provided for are:</w:t>
      </w:r>
    </w:p>
    <w:p w:rsidR="00AD2D46" w:rsidRDefault="00AD2D46" w:rsidP="00AD2D4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Flight ticket/Transportation</w:t>
      </w:r>
    </w:p>
    <w:p w:rsidR="00AD2D46" w:rsidRDefault="00BE5694" w:rsidP="00AD2D4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days </w:t>
      </w:r>
      <w:r w:rsidR="00AD2D46">
        <w:rPr>
          <w:rFonts w:ascii="Times New Roman" w:hAnsi="Times New Roman" w:cs="Times New Roman"/>
          <w:sz w:val="26"/>
          <w:szCs w:val="26"/>
        </w:rPr>
        <w:t xml:space="preserve">hotel accommodation (a befitting </w:t>
      </w:r>
      <w:r w:rsidR="0055600C">
        <w:rPr>
          <w:rFonts w:ascii="Times New Roman" w:hAnsi="Times New Roman" w:cs="Times New Roman"/>
          <w:sz w:val="26"/>
          <w:szCs w:val="26"/>
        </w:rPr>
        <w:t>accommodation</w:t>
      </w:r>
      <w:r w:rsidR="00AD2D46">
        <w:rPr>
          <w:rFonts w:ascii="Times New Roman" w:hAnsi="Times New Roman" w:cs="Times New Roman"/>
          <w:sz w:val="26"/>
          <w:szCs w:val="26"/>
        </w:rPr>
        <w:t>).</w:t>
      </w:r>
    </w:p>
    <w:p w:rsidR="00B814D9" w:rsidRDefault="00B814D9" w:rsidP="00B814D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4D9">
        <w:rPr>
          <w:rFonts w:ascii="Times New Roman" w:hAnsi="Times New Roman" w:cs="Times New Roman"/>
          <w:b/>
          <w:sz w:val="26"/>
          <w:szCs w:val="26"/>
        </w:rPr>
        <w:t>Bank Details</w:t>
      </w:r>
    </w:p>
    <w:p w:rsidR="0055600C" w:rsidRDefault="0055600C" w:rsidP="005560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Log on to </w:t>
      </w:r>
      <w:hyperlink r:id="rId5" w:history="1">
        <w:r w:rsidRPr="00AE4065">
          <w:rPr>
            <w:rStyle w:val="Hyperlink"/>
            <w:rFonts w:ascii="Times New Roman" w:hAnsi="Times New Roman" w:cs="Times New Roman"/>
            <w:sz w:val="26"/>
            <w:szCs w:val="26"/>
          </w:rPr>
          <w:t>www.remita.net</w:t>
        </w:r>
      </w:hyperlink>
    </w:p>
    <w:p w:rsidR="0055600C" w:rsidRDefault="0055600C" w:rsidP="005560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Click on pay A Federal Government Agency </w:t>
      </w:r>
    </w:p>
    <w:p w:rsidR="0055600C" w:rsidRDefault="0055600C" w:rsidP="005560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 the name of MDA box, search for Medical Rehabilitation Therapy Board</w:t>
      </w:r>
    </w:p>
    <w:p w:rsidR="0055600C" w:rsidRDefault="0055600C" w:rsidP="005560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 the description field, Complete the field as applied to you</w:t>
      </w:r>
    </w:p>
    <w:p w:rsidR="0055600C" w:rsidRDefault="0055600C" w:rsidP="005560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Then, complete other fields to generate your RRR pin</w:t>
      </w:r>
    </w:p>
    <w:p w:rsidR="0055600C" w:rsidRDefault="0055600C" w:rsidP="0055600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Print out the invoice, then go to the bank with the invoice </w:t>
      </w:r>
    </w:p>
    <w:p w:rsidR="00895ED6" w:rsidRPr="005F3BAB" w:rsidRDefault="00895ED6" w:rsidP="0055600C">
      <w:pPr>
        <w:jc w:val="both"/>
        <w:rPr>
          <w:rFonts w:ascii="Times New Roman" w:hAnsi="Times New Roman" w:cs="Times New Roman"/>
          <w:sz w:val="18"/>
          <w:szCs w:val="26"/>
        </w:rPr>
      </w:pPr>
    </w:p>
    <w:p w:rsidR="0055600C" w:rsidRDefault="0055600C" w:rsidP="005560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 you</w:t>
      </w:r>
    </w:p>
    <w:p w:rsidR="0055600C" w:rsidRDefault="0055600C" w:rsidP="0055600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7200" w:rsidRDefault="00FD7200" w:rsidP="005560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DR. (MRS.) </w:t>
      </w:r>
      <w:r w:rsidR="0055600C">
        <w:rPr>
          <w:rFonts w:ascii="Times New Roman" w:hAnsi="Times New Roman" w:cs="Times New Roman"/>
          <w:b/>
          <w:sz w:val="26"/>
          <w:szCs w:val="26"/>
        </w:rPr>
        <w:t xml:space="preserve">AKANLE, OLUFUNKE T. </w:t>
      </w:r>
    </w:p>
    <w:p w:rsidR="0055600C" w:rsidRDefault="0055600C" w:rsidP="005560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REGISTRAR/CEO (MRTB)</w:t>
      </w:r>
    </w:p>
    <w:p w:rsidR="002F0AA2" w:rsidRDefault="002F0AA2" w:rsidP="0055600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0AA2" w:rsidRPr="0055600C" w:rsidRDefault="002F0AA2" w:rsidP="0055600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F0AA2" w:rsidRPr="0055600C" w:rsidSect="00DA75E0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2AA"/>
    <w:multiLevelType w:val="hybridMultilevel"/>
    <w:tmpl w:val="EDDE1BD2"/>
    <w:lvl w:ilvl="0" w:tplc="74043C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55ADE"/>
    <w:multiLevelType w:val="hybridMultilevel"/>
    <w:tmpl w:val="FE9A0868"/>
    <w:lvl w:ilvl="0" w:tplc="B582E8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A425F"/>
    <w:multiLevelType w:val="hybridMultilevel"/>
    <w:tmpl w:val="5B22C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663EB"/>
    <w:multiLevelType w:val="hybridMultilevel"/>
    <w:tmpl w:val="FC2A77F6"/>
    <w:lvl w:ilvl="0" w:tplc="EBBC5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F2A28"/>
    <w:multiLevelType w:val="hybridMultilevel"/>
    <w:tmpl w:val="E4367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12A81"/>
    <w:multiLevelType w:val="hybridMultilevel"/>
    <w:tmpl w:val="087E1B78"/>
    <w:lvl w:ilvl="0" w:tplc="84A8B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82529E"/>
    <w:multiLevelType w:val="hybridMultilevel"/>
    <w:tmpl w:val="BB6A70B6"/>
    <w:lvl w:ilvl="0" w:tplc="A5EA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280B07"/>
    <w:multiLevelType w:val="hybridMultilevel"/>
    <w:tmpl w:val="C3A6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E1829"/>
    <w:multiLevelType w:val="hybridMultilevel"/>
    <w:tmpl w:val="F3F2488E"/>
    <w:lvl w:ilvl="0" w:tplc="47B8B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34B2"/>
    <w:rsid w:val="000301E1"/>
    <w:rsid w:val="000425AB"/>
    <w:rsid w:val="00056BEA"/>
    <w:rsid w:val="00081789"/>
    <w:rsid w:val="00096F40"/>
    <w:rsid w:val="000D4DD3"/>
    <w:rsid w:val="000D4E85"/>
    <w:rsid w:val="000E6A67"/>
    <w:rsid w:val="000F3456"/>
    <w:rsid w:val="000F453E"/>
    <w:rsid w:val="001134B2"/>
    <w:rsid w:val="00125D5E"/>
    <w:rsid w:val="0018244F"/>
    <w:rsid w:val="001D1B4C"/>
    <w:rsid w:val="001E57B5"/>
    <w:rsid w:val="00241432"/>
    <w:rsid w:val="002632A0"/>
    <w:rsid w:val="00265875"/>
    <w:rsid w:val="002F0AA2"/>
    <w:rsid w:val="00311D57"/>
    <w:rsid w:val="00336D2A"/>
    <w:rsid w:val="003445FC"/>
    <w:rsid w:val="0041748A"/>
    <w:rsid w:val="00483E2A"/>
    <w:rsid w:val="00486785"/>
    <w:rsid w:val="00492046"/>
    <w:rsid w:val="00495F94"/>
    <w:rsid w:val="004A6A02"/>
    <w:rsid w:val="004B0E3E"/>
    <w:rsid w:val="004E25DB"/>
    <w:rsid w:val="0055600C"/>
    <w:rsid w:val="005A5CCE"/>
    <w:rsid w:val="005D16AF"/>
    <w:rsid w:val="005F00DC"/>
    <w:rsid w:val="005F3BAB"/>
    <w:rsid w:val="00635DA2"/>
    <w:rsid w:val="00636BE5"/>
    <w:rsid w:val="00642DF8"/>
    <w:rsid w:val="00674210"/>
    <w:rsid w:val="006C7D88"/>
    <w:rsid w:val="006D15D9"/>
    <w:rsid w:val="006E66F1"/>
    <w:rsid w:val="006F600E"/>
    <w:rsid w:val="0070202F"/>
    <w:rsid w:val="00717EF7"/>
    <w:rsid w:val="007D175E"/>
    <w:rsid w:val="0084785C"/>
    <w:rsid w:val="00863DC6"/>
    <w:rsid w:val="00883E82"/>
    <w:rsid w:val="00895ED6"/>
    <w:rsid w:val="008967F4"/>
    <w:rsid w:val="00911235"/>
    <w:rsid w:val="0092181E"/>
    <w:rsid w:val="00923C2E"/>
    <w:rsid w:val="00992229"/>
    <w:rsid w:val="0099502E"/>
    <w:rsid w:val="009A3FA2"/>
    <w:rsid w:val="009B3009"/>
    <w:rsid w:val="009C6736"/>
    <w:rsid w:val="009E5986"/>
    <w:rsid w:val="009F342E"/>
    <w:rsid w:val="00A2288B"/>
    <w:rsid w:val="00A23E4A"/>
    <w:rsid w:val="00A53CB6"/>
    <w:rsid w:val="00A73D3C"/>
    <w:rsid w:val="00A84CFF"/>
    <w:rsid w:val="00AD2D46"/>
    <w:rsid w:val="00B02659"/>
    <w:rsid w:val="00B04167"/>
    <w:rsid w:val="00B257B8"/>
    <w:rsid w:val="00B44E13"/>
    <w:rsid w:val="00B5156A"/>
    <w:rsid w:val="00B6383C"/>
    <w:rsid w:val="00B814D9"/>
    <w:rsid w:val="00BA6C0D"/>
    <w:rsid w:val="00BB017E"/>
    <w:rsid w:val="00BD7E98"/>
    <w:rsid w:val="00BE5694"/>
    <w:rsid w:val="00C02CA8"/>
    <w:rsid w:val="00C8447C"/>
    <w:rsid w:val="00CD5250"/>
    <w:rsid w:val="00D01EE2"/>
    <w:rsid w:val="00D15312"/>
    <w:rsid w:val="00D15989"/>
    <w:rsid w:val="00D5690D"/>
    <w:rsid w:val="00D63291"/>
    <w:rsid w:val="00D63598"/>
    <w:rsid w:val="00DA75E0"/>
    <w:rsid w:val="00DF5CF6"/>
    <w:rsid w:val="00E1151F"/>
    <w:rsid w:val="00E87E20"/>
    <w:rsid w:val="00EA570A"/>
    <w:rsid w:val="00EC24F0"/>
    <w:rsid w:val="00EC40E0"/>
    <w:rsid w:val="00F06A80"/>
    <w:rsid w:val="00F22127"/>
    <w:rsid w:val="00FA62C1"/>
    <w:rsid w:val="00FB6539"/>
    <w:rsid w:val="00FD4571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79D35-8F91-4E71-93E1-A048838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mit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ACCREDITATION</cp:lastModifiedBy>
  <cp:revision>47</cp:revision>
  <cp:lastPrinted>2019-06-29T02:54:00Z</cp:lastPrinted>
  <dcterms:created xsi:type="dcterms:W3CDTF">2018-01-15T12:46:00Z</dcterms:created>
  <dcterms:modified xsi:type="dcterms:W3CDTF">2021-11-04T14:06:00Z</dcterms:modified>
</cp:coreProperties>
</file>